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015C" w14:textId="77777777" w:rsidR="00B41F51" w:rsidRPr="00D84C48" w:rsidRDefault="00B41F51" w:rsidP="00B41F51">
      <w:pPr>
        <w:rPr>
          <w:b/>
        </w:rPr>
      </w:pPr>
      <w:r w:rsidRPr="00D84C48">
        <w:rPr>
          <w:b/>
        </w:rPr>
        <w:t>DRAFT EMAIL from Leads to their Faculty and</w:t>
      </w:r>
      <w:r w:rsidR="009D1E39" w:rsidRPr="00D84C48">
        <w:rPr>
          <w:b/>
        </w:rPr>
        <w:t>/or</w:t>
      </w:r>
      <w:r w:rsidRPr="00D84C48">
        <w:rPr>
          <w:b/>
        </w:rPr>
        <w:t xml:space="preserve"> Staff Members</w:t>
      </w:r>
    </w:p>
    <w:p w14:paraId="5920D194" w14:textId="77777777" w:rsidR="00B41F51" w:rsidRPr="00D84C48" w:rsidRDefault="00B41F51" w:rsidP="00B41F51">
      <w:r w:rsidRPr="00D84C48">
        <w:t>To: All Department or Program Members</w:t>
      </w:r>
    </w:p>
    <w:p w14:paraId="5B150C95" w14:textId="77777777" w:rsidR="00B41F51" w:rsidRPr="00D84C48" w:rsidRDefault="00B41F51" w:rsidP="00B41F51">
      <w:r w:rsidRPr="00D84C48">
        <w:t xml:space="preserve">Subject: Spring Semester </w:t>
      </w:r>
      <w:r w:rsidR="009D1E39" w:rsidRPr="00D84C48">
        <w:t>COVID-19 Testing</w:t>
      </w:r>
    </w:p>
    <w:p w14:paraId="51908698" w14:textId="77777777" w:rsidR="00B41F51" w:rsidRPr="00D84C48" w:rsidRDefault="00B41F51" w:rsidP="00B41F51">
      <w:r w:rsidRPr="00D84C48">
        <w:t xml:space="preserve">Per today’s correspondence to faculty and staff, Puget Sound is implementing a </w:t>
      </w:r>
      <w:r w:rsidR="009D1E39" w:rsidRPr="00D84C48">
        <w:t>spring semester testing program.</w:t>
      </w:r>
    </w:p>
    <w:p w14:paraId="30886696" w14:textId="51A204D1" w:rsidR="00502F4C" w:rsidRPr="00D84C48" w:rsidRDefault="00B41F51" w:rsidP="00B41F51">
      <w:r w:rsidRPr="00D84C48">
        <w:t>According to the nature of your work and weekly frequency on campus, some</w:t>
      </w:r>
      <w:r w:rsidRPr="00D84C48">
        <w:rPr>
          <w:color w:val="FF0000"/>
        </w:rPr>
        <w:t xml:space="preserve"> (or all) </w:t>
      </w:r>
      <w:r w:rsidRPr="00D84C48">
        <w:t xml:space="preserve">members of our department </w:t>
      </w:r>
      <w:r w:rsidRPr="00D84C48">
        <w:rPr>
          <w:color w:val="FF0000"/>
        </w:rPr>
        <w:t xml:space="preserve">(or program) </w:t>
      </w:r>
      <w:r w:rsidRPr="00D84C48">
        <w:t xml:space="preserve">will be required to self-test once or twice per week.  </w:t>
      </w:r>
      <w:r w:rsidR="00502F4C" w:rsidRPr="00D84C48">
        <w:t xml:space="preserve">I have picked up our department’s </w:t>
      </w:r>
      <w:r w:rsidR="00502F4C" w:rsidRPr="00D84C48">
        <w:rPr>
          <w:color w:val="FF0000"/>
        </w:rPr>
        <w:t xml:space="preserve">(or program’s) </w:t>
      </w:r>
      <w:r w:rsidR="00502F4C" w:rsidRPr="00D84C48">
        <w:t>two-week supply of test kits and here is my plan for distribution of i</w:t>
      </w:r>
      <w:r w:rsidRPr="00D84C48">
        <w:t>ndividual packages of test kits to each of you who needs to test</w:t>
      </w:r>
      <w:r w:rsidR="00502F4C" w:rsidRPr="00D84C48">
        <w:t xml:space="preserve"> (if you are not required to test, you will not receive a package of kits).:</w:t>
      </w:r>
    </w:p>
    <w:p w14:paraId="7BD45B82" w14:textId="4F9FB75E" w:rsidR="00502F4C" w:rsidRPr="00D84C48" w:rsidRDefault="00B41F51" w:rsidP="002623A9">
      <w:pPr>
        <w:pStyle w:val="ListParagraph"/>
        <w:numPr>
          <w:ilvl w:val="0"/>
          <w:numId w:val="3"/>
        </w:numPr>
      </w:pPr>
      <w:r w:rsidRPr="00D84C48">
        <w:rPr>
          <w:color w:val="FF0000"/>
        </w:rPr>
        <w:t>(</w:t>
      </w:r>
      <w:proofErr w:type="gramStart"/>
      <w:r w:rsidRPr="00D84C48">
        <w:rPr>
          <w:color w:val="FF0000"/>
        </w:rPr>
        <w:t>describe</w:t>
      </w:r>
      <w:proofErr w:type="gramEnd"/>
      <w:r w:rsidRPr="00D84C48">
        <w:rPr>
          <w:color w:val="FF0000"/>
        </w:rPr>
        <w:t xml:space="preserve"> your individual department or program </w:t>
      </w:r>
      <w:r w:rsidR="009D1E39" w:rsidRPr="00D84C48">
        <w:rPr>
          <w:color w:val="FF0000"/>
        </w:rPr>
        <w:t xml:space="preserve">internal kit distribution plan for </w:t>
      </w:r>
      <w:r w:rsidRPr="00D84C48">
        <w:rPr>
          <w:color w:val="FF0000"/>
        </w:rPr>
        <w:t>your faculty and/or staff).</w:t>
      </w:r>
      <w:r w:rsidRPr="00D84C48">
        <w:t xml:space="preserve">  </w:t>
      </w:r>
    </w:p>
    <w:p w14:paraId="3B3676FA" w14:textId="3E8600DC" w:rsidR="00EC21DF" w:rsidRPr="00D84C48" w:rsidRDefault="00B41F51" w:rsidP="002623A9">
      <w:pPr>
        <w:pStyle w:val="ListParagraph"/>
        <w:numPr>
          <w:ilvl w:val="0"/>
          <w:numId w:val="3"/>
        </w:numPr>
      </w:pPr>
      <w:r w:rsidRPr="00D84C48">
        <w:t>Additional kits will be distributed during the semester</w:t>
      </w:r>
      <w:r w:rsidR="00502F4C" w:rsidRPr="00D84C48">
        <w:t xml:space="preserve"> and I will communicate with you about subsequent distributions</w:t>
      </w:r>
      <w:r w:rsidRPr="00D84C48">
        <w:t xml:space="preserve">.  </w:t>
      </w:r>
    </w:p>
    <w:p w14:paraId="2F91DEA3" w14:textId="77777777" w:rsidR="00502F4C" w:rsidRPr="00D84C48" w:rsidRDefault="00502F4C" w:rsidP="002623A9">
      <w:pPr>
        <w:pStyle w:val="ListParagraph"/>
        <w:ind w:left="766"/>
      </w:pPr>
    </w:p>
    <w:p w14:paraId="0A16ECAF" w14:textId="39662378" w:rsidR="00B41F51" w:rsidRPr="00D84C48" w:rsidRDefault="00B41F51" w:rsidP="00B41F51">
      <w:pPr>
        <w:rPr>
          <w:color w:val="FF0000"/>
        </w:rPr>
      </w:pPr>
      <w:r w:rsidRPr="00D84C48">
        <w:t>Please keep your</w:t>
      </w:r>
      <w:r w:rsidR="00EC21DF" w:rsidRPr="00D84C48">
        <w:t xml:space="preserve"> test</w:t>
      </w:r>
      <w:r w:rsidRPr="00D84C48">
        <w:t xml:space="preserve"> kits in a secure l</w:t>
      </w:r>
      <w:r w:rsidR="009D1E39" w:rsidRPr="00D84C48">
        <w:t>ocation and use them per test instructions</w:t>
      </w:r>
      <w:r w:rsidRPr="00D84C48">
        <w:t xml:space="preserve">. Please deliver your </w:t>
      </w:r>
      <w:r w:rsidRPr="00D84C48">
        <w:rPr>
          <w:b/>
          <w:u w:val="single"/>
        </w:rPr>
        <w:t>clearly labeled (Name and ID Number)</w:t>
      </w:r>
      <w:r w:rsidRPr="00D84C48">
        <w:t xml:space="preserve"> test samples to the testing pavilion any day Monday through Friday between 8:30 a.m. and 6 p.m.  The pavilion is located on the Event Lawn between Thomas Hall and Warner Gymnasium</w:t>
      </w:r>
      <w:r w:rsidRPr="00D84C48">
        <w:rPr>
          <w:color w:val="FF0000"/>
        </w:rPr>
        <w:t xml:space="preserve">.  If you do not work during those time frames, </w:t>
      </w:r>
      <w:r w:rsidR="00502F4C" w:rsidRPr="00D84C48">
        <w:rPr>
          <w:color w:val="FF0000"/>
        </w:rPr>
        <w:t xml:space="preserve">make arrangements </w:t>
      </w:r>
      <w:r w:rsidR="00B7794F" w:rsidRPr="00D84C48">
        <w:rPr>
          <w:color w:val="FF0000"/>
        </w:rPr>
        <w:t xml:space="preserve">to provide me (or department delegate or supervisor) </w:t>
      </w:r>
      <w:r w:rsidR="00EC21DF" w:rsidRPr="00D84C48">
        <w:rPr>
          <w:color w:val="FF0000"/>
        </w:rPr>
        <w:t xml:space="preserve">your clearly labeled testing samples and we will </w:t>
      </w:r>
      <w:r w:rsidR="00B7794F" w:rsidRPr="00D84C48">
        <w:rPr>
          <w:color w:val="FF0000"/>
        </w:rPr>
        <w:t xml:space="preserve">deliver </w:t>
      </w:r>
      <w:r w:rsidRPr="00D84C48">
        <w:rPr>
          <w:color w:val="FF0000"/>
        </w:rPr>
        <w:t>to the testing pavilion on your behalf.</w:t>
      </w:r>
    </w:p>
    <w:p w14:paraId="04A23AB0" w14:textId="77777777" w:rsidR="00084AA8" w:rsidRPr="00084AA8" w:rsidRDefault="00084AA8" w:rsidP="00084AA8">
      <w:pPr>
        <w:shd w:val="clear" w:color="auto" w:fill="FFFFFF"/>
        <w:spacing w:before="100" w:beforeAutospacing="1" w:after="100" w:afterAutospacing="1"/>
      </w:pPr>
      <w:r w:rsidRPr="00084AA8">
        <w:t>Each day of testing, samples will be pooled into a group of about 20 and shipped to the lab to be tested together. Pooled test results are posted within 24–48 hours. If you are part of a pool in which someone tests positive for COVID-19, you will be notified by text and email, and you must immediately:</w:t>
      </w:r>
    </w:p>
    <w:p w14:paraId="5EB21E72" w14:textId="77777777" w:rsidR="00084AA8" w:rsidRPr="00084AA8" w:rsidRDefault="00084AA8" w:rsidP="00084AA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r w:rsidRPr="00084AA8">
        <w:t>stay home; work remotely (if possible)</w:t>
      </w:r>
    </w:p>
    <w:p w14:paraId="7246D134" w14:textId="77777777" w:rsidR="00084AA8" w:rsidRPr="00084AA8" w:rsidRDefault="00084AA8" w:rsidP="00084AA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r w:rsidRPr="00084AA8">
        <w:t>limit contact (social distance, wear a mask);</w:t>
      </w:r>
    </w:p>
    <w:p w14:paraId="21D4B745" w14:textId="77777777" w:rsidR="00084AA8" w:rsidRPr="00084AA8" w:rsidRDefault="00084AA8" w:rsidP="00084AA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r w:rsidRPr="00084AA8">
        <w:t>and notify your supervisor so that coverage may be arranged.</w:t>
      </w:r>
    </w:p>
    <w:p w14:paraId="7887A3CF" w14:textId="47C58DFE" w:rsidR="00084AA8" w:rsidRPr="00D101D3" w:rsidRDefault="00084AA8" w:rsidP="00084AA8">
      <w:pPr>
        <w:shd w:val="clear" w:color="auto" w:fill="FFFFFF"/>
        <w:spacing w:before="100" w:beforeAutospacing="1" w:after="100" w:afterAutospacing="1"/>
      </w:pPr>
      <w:r w:rsidRPr="00084AA8">
        <w:t xml:space="preserve">This modified quarantine should last approximately 24 hours, </w:t>
      </w:r>
      <w:r w:rsidR="00B33DB0">
        <w:t xml:space="preserve">and no more than 48 hours, </w:t>
      </w:r>
      <w:bookmarkStart w:id="0" w:name="_GoBack"/>
      <w:bookmarkEnd w:id="0"/>
      <w:r w:rsidRPr="00084AA8">
        <w:t>while the lab completes additional testing to identify the positive sample and members of the pool are notified. If you are unable to work as a result of being in this modified quarantine, please contact Payroll (</w:t>
      </w:r>
      <w:hyperlink r:id="rId5" w:history="1">
        <w:r w:rsidRPr="00084AA8">
          <w:rPr>
            <w:rStyle w:val="Hyperlink"/>
            <w:color w:val="auto"/>
          </w:rPr>
          <w:t>payroll@pugetsound.edu</w:t>
        </w:r>
      </w:hyperlink>
      <w:r w:rsidRPr="00084AA8">
        <w:t xml:space="preserve">) for instructions on reporting time loss. Nonexempt staff who cannot work due to quarantine from pooled testing will be paid. You can find more information about spring COVID-19 testing and protocols at </w:t>
      </w:r>
      <w:hyperlink r:id="rId6" w:history="1">
        <w:r w:rsidRPr="00D101D3">
          <w:rPr>
            <w:rStyle w:val="Hyperlink"/>
            <w:color w:val="auto"/>
          </w:rPr>
          <w:t>pugetsound.edu/covid19testing</w:t>
        </w:r>
      </w:hyperlink>
      <w:r w:rsidRPr="00D101D3">
        <w:t>.</w:t>
      </w:r>
    </w:p>
    <w:p w14:paraId="2C82A468" w14:textId="7DA681F0" w:rsidR="00B41F51" w:rsidRPr="00D84C48" w:rsidRDefault="00EC21DF" w:rsidP="00B41F51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It is important that you </w:t>
      </w:r>
      <w:r w:rsidRPr="00D84C4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</w:t>
      </w:r>
      <w:r w:rsidR="00B41F51" w:rsidRPr="00D84C4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 not</w:t>
      </w:r>
      <w:r w:rsidR="00B41F51" w:rsidRPr="00D84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D1E39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use the university</w:t>
      </w:r>
      <w:r w:rsidR="00B7794F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’s pooled-</w:t>
      </w:r>
      <w:r w:rsidR="009D1E39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salvia test</w:t>
      </w:r>
      <w:r w:rsidR="00B7794F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ing</w:t>
      </w:r>
      <w:r w:rsidR="009D1E39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program</w:t>
      </w:r>
      <w:r w:rsidR="00B41F51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if you </w:t>
      </w:r>
      <w:r w:rsidR="00B7794F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have </w:t>
      </w:r>
      <w:r w:rsidR="00B41F51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="00B7794F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OVID</w:t>
      </w:r>
      <w:r w:rsidR="00B41F51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-19 symptoms or suspect you may have COVID</w:t>
      </w:r>
      <w:r w:rsidR="00B7794F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-19</w:t>
      </w:r>
      <w:r w:rsidR="00B41F51" w:rsidRPr="00D84C48">
        <w:rPr>
          <w:rFonts w:asciiTheme="minorHAnsi" w:hAnsiTheme="minorHAnsi" w:cstheme="minorHAnsi"/>
          <w:bCs/>
          <w:color w:val="000000"/>
          <w:sz w:val="22"/>
          <w:szCs w:val="22"/>
        </w:rPr>
        <w:t>. Instead, seek guidance from your medical provider and participate in testing offered at your medical facility or in mobile testing offered by the health department.</w:t>
      </w:r>
      <w:r w:rsidR="00B41F51" w:rsidRPr="00D84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AE9F16A" w14:textId="77777777" w:rsidR="00B41F51" w:rsidRPr="00D84C48" w:rsidRDefault="00B41F51" w:rsidP="00B41F51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DF3BDB" w14:textId="6CCA50AA" w:rsidR="00B41F51" w:rsidRPr="00D84C48" w:rsidRDefault="00B41F51" w:rsidP="00B41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4C4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If, at any time, you test positive for COVID-19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50561"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please seek guidance from your medical provider and 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>do not participate in university</w:t>
      </w:r>
      <w:r w:rsidR="00B7794F" w:rsidRPr="00D84C48">
        <w:rPr>
          <w:rFonts w:asciiTheme="minorHAnsi" w:hAnsiTheme="minorHAnsi" w:cstheme="minorHAnsi"/>
          <w:color w:val="000000"/>
          <w:sz w:val="22"/>
          <w:szCs w:val="22"/>
        </w:rPr>
        <w:t>’s pooled</w:t>
      </w:r>
      <w:r w:rsidR="00EC21DF" w:rsidRPr="00D84C4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saliva testing until 90 days after your positive test. Please provide documentation regarding your diagnosis to CHWS by calling the front office at 253.879.1555 or emailing </w:t>
      </w:r>
      <w:hyperlink r:id="rId7" w:history="1">
        <w:r w:rsidRPr="00D84C4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chws@pugetsound.edu</w:t>
        </w:r>
      </w:hyperlink>
      <w:r w:rsidRPr="00D84C48">
        <w:rPr>
          <w:rStyle w:val="Hyperlink"/>
          <w:rFonts w:asciiTheme="minorHAnsi" w:hAnsiTheme="minorHAnsi" w:cstheme="minorHAnsi"/>
          <w:color w:val="1155CC"/>
          <w:sz w:val="22"/>
          <w:szCs w:val="22"/>
        </w:rPr>
        <w:t>.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  They will temporarily remove you from the </w:t>
      </w:r>
      <w:r w:rsidR="009D1E39"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university 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testing roster. </w:t>
      </w:r>
    </w:p>
    <w:p w14:paraId="6E084448" w14:textId="77777777" w:rsidR="00B41F51" w:rsidRPr="00D84C48" w:rsidRDefault="00B41F51" w:rsidP="00B41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E306495" w14:textId="77777777" w:rsidR="00B41F51" w:rsidRPr="00D84C48" w:rsidRDefault="00B41F51" w:rsidP="00B41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Puget Sound’s testing plan follows CDC guidelines.  However, you may request guidance from your medical provider about alternative options if desired. </w:t>
      </w:r>
    </w:p>
    <w:p w14:paraId="318F8DA8" w14:textId="77777777" w:rsidR="00E50561" w:rsidRPr="00D84C48" w:rsidRDefault="00E50561" w:rsidP="00B41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D6D6527" w14:textId="689CE0DE" w:rsidR="00AE1AB9" w:rsidRPr="002623A9" w:rsidRDefault="00E50561" w:rsidP="002A1A5E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Please let me know if you have any questions about how to </w:t>
      </w:r>
      <w:r w:rsidR="00EC21DF" w:rsidRPr="00D84C48">
        <w:rPr>
          <w:rFonts w:asciiTheme="minorHAnsi" w:hAnsiTheme="minorHAnsi" w:cstheme="minorHAnsi"/>
          <w:color w:val="000000"/>
          <w:sz w:val="22"/>
          <w:szCs w:val="22"/>
        </w:rPr>
        <w:t>receive your test kits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 xml:space="preserve"> and turn in your test </w:t>
      </w:r>
      <w:r w:rsidR="00EC21DF" w:rsidRPr="00D84C48">
        <w:rPr>
          <w:rFonts w:asciiTheme="minorHAnsi" w:hAnsiTheme="minorHAnsi" w:cstheme="minorHAnsi"/>
          <w:color w:val="000000"/>
          <w:sz w:val="22"/>
          <w:szCs w:val="22"/>
        </w:rPr>
        <w:t>samples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sectPr w:rsidR="00AE1AB9" w:rsidRPr="0026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3375C" w16cid:durableId="23A805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4474"/>
    <w:multiLevelType w:val="hybridMultilevel"/>
    <w:tmpl w:val="CBC25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9E1775"/>
    <w:multiLevelType w:val="hybridMultilevel"/>
    <w:tmpl w:val="0FEA071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37A61CE"/>
    <w:multiLevelType w:val="hybridMultilevel"/>
    <w:tmpl w:val="D44E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67F5"/>
    <w:multiLevelType w:val="hybridMultilevel"/>
    <w:tmpl w:val="E88C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E"/>
    <w:rsid w:val="00084AA8"/>
    <w:rsid w:val="000B070A"/>
    <w:rsid w:val="000C621D"/>
    <w:rsid w:val="001239E5"/>
    <w:rsid w:val="001365FF"/>
    <w:rsid w:val="00184B71"/>
    <w:rsid w:val="002623A9"/>
    <w:rsid w:val="002A1A5E"/>
    <w:rsid w:val="00476634"/>
    <w:rsid w:val="00502F4C"/>
    <w:rsid w:val="00520C99"/>
    <w:rsid w:val="00533F13"/>
    <w:rsid w:val="005D6508"/>
    <w:rsid w:val="0063186D"/>
    <w:rsid w:val="00674F4F"/>
    <w:rsid w:val="00691136"/>
    <w:rsid w:val="006D61BE"/>
    <w:rsid w:val="00747E81"/>
    <w:rsid w:val="00786405"/>
    <w:rsid w:val="00970A8C"/>
    <w:rsid w:val="009D1E39"/>
    <w:rsid w:val="00A3178D"/>
    <w:rsid w:val="00AE1AB9"/>
    <w:rsid w:val="00AF5FE5"/>
    <w:rsid w:val="00B33DB0"/>
    <w:rsid w:val="00B41F51"/>
    <w:rsid w:val="00B7794F"/>
    <w:rsid w:val="00BD26B0"/>
    <w:rsid w:val="00BF7591"/>
    <w:rsid w:val="00C072CF"/>
    <w:rsid w:val="00C62991"/>
    <w:rsid w:val="00D050A5"/>
    <w:rsid w:val="00D101D3"/>
    <w:rsid w:val="00D44441"/>
    <w:rsid w:val="00D66CA8"/>
    <w:rsid w:val="00D84C48"/>
    <w:rsid w:val="00DB2451"/>
    <w:rsid w:val="00E50561"/>
    <w:rsid w:val="00E72DE8"/>
    <w:rsid w:val="00EC0B0D"/>
    <w:rsid w:val="00EC21DF"/>
    <w:rsid w:val="00F0585F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9F8"/>
  <w15:chartTrackingRefBased/>
  <w15:docId w15:val="{FDAAD63D-3573-4121-B9C5-0A19B36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A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A1A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A5E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A1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1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1F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1D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ws@pugetsou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getsound.edu/covid19testing" TargetMode="External"/><Relationship Id="rId11" Type="http://schemas.microsoft.com/office/2016/09/relationships/commentsIds" Target="commentsIds.xml"/><Relationship Id="rId5" Type="http://schemas.openxmlformats.org/officeDocument/2006/relationships/hyperlink" Target="mailto:payroll@pugetsoun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Kief</dc:creator>
  <cp:keywords/>
  <dc:description/>
  <cp:lastModifiedBy>Bryan M Necessary</cp:lastModifiedBy>
  <cp:revision>2</cp:revision>
  <dcterms:created xsi:type="dcterms:W3CDTF">2021-01-12T21:35:00Z</dcterms:created>
  <dcterms:modified xsi:type="dcterms:W3CDTF">2021-01-12T21:35:00Z</dcterms:modified>
</cp:coreProperties>
</file>