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B9" w:rsidRDefault="007A28B9" w:rsidP="00D75CD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76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Appendix 1:</w:t>
      </w:r>
      <w:r>
        <w:rPr>
          <w:rFonts w:ascii="Times New Roman" w:hAnsi="Times New Roman"/>
          <w:b/>
          <w:spacing w:val="-3"/>
        </w:rPr>
        <w:tab/>
        <w:t>Investigator’s Checklist</w:t>
      </w:r>
    </w:p>
    <w:p w:rsidR="007A28B9" w:rsidRDefault="007A28B9">
      <w:pPr>
        <w:tabs>
          <w:tab w:val="center" w:pos="4680"/>
          <w:tab w:val="center" w:pos="50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Please use this checklist to ensure that your protocol meets IRB requirements.</w:t>
      </w:r>
    </w:p>
    <w:p w:rsidR="007A28B9" w:rsidRDefault="007A28B9">
      <w:pPr>
        <w:tabs>
          <w:tab w:val="left" w:pos="1296"/>
          <w:tab w:val="left" w:pos="1872"/>
          <w:tab w:val="left" w:pos="3024"/>
          <w:tab w:val="center" w:pos="4680"/>
          <w:tab w:val="left" w:pos="8064"/>
        </w:tabs>
        <w:suppressAutoHyphens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right" w:pos="91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NAME</w:t>
      </w:r>
      <w:r>
        <w:rPr>
          <w:rFonts w:ascii="Times New Roman" w:hAnsi="Times New Roman"/>
          <w:b/>
        </w:rPr>
        <w:tab/>
        <w:t>_____________________________________________________________</w:t>
      </w:r>
    </w:p>
    <w:p w:rsidR="007A28B9" w:rsidRDefault="007A28B9">
      <w:pPr>
        <w:tabs>
          <w:tab w:val="left" w:pos="1080"/>
          <w:tab w:val="right" w:pos="91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ADDRESS</w:t>
      </w:r>
      <w:r>
        <w:rPr>
          <w:rFonts w:ascii="Times New Roman" w:hAnsi="Times New Roman"/>
          <w:b/>
        </w:rPr>
        <w:tab/>
        <w:t>_________________________________________________________</w:t>
      </w:r>
    </w:p>
    <w:p w:rsidR="007A28B9" w:rsidRDefault="007A28B9">
      <w:pPr>
        <w:tabs>
          <w:tab w:val="left" w:pos="1080"/>
          <w:tab w:val="right" w:pos="91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TELEPHONE</w:t>
      </w:r>
      <w:r>
        <w:rPr>
          <w:rFonts w:ascii="Times New Roman" w:hAnsi="Times New Roman"/>
          <w:b/>
        </w:rPr>
        <w:tab/>
        <w:t>_______________________________________________________</w:t>
      </w:r>
    </w:p>
    <w:p w:rsidR="007A28B9" w:rsidRDefault="007A28B9">
      <w:pPr>
        <w:tabs>
          <w:tab w:val="left" w:pos="1080"/>
          <w:tab w:val="right" w:pos="91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ADVISOR</w:t>
      </w:r>
      <w:r>
        <w:rPr>
          <w:rFonts w:ascii="Times New Roman" w:hAnsi="Times New Roman"/>
          <w:b/>
        </w:rPr>
        <w:tab/>
        <w:t>__________________________________________________________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ind w:left="1080" w:hanging="1080"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ind w:left="1080" w:hanging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Submit application</w:t>
      </w:r>
      <w:r w:rsidR="007E1440">
        <w:rPr>
          <w:rFonts w:ascii="Times New Roman" w:hAnsi="Times New Roman"/>
          <w:b/>
        </w:rPr>
        <w:t xml:space="preserve"> for full board revi</w:t>
      </w:r>
      <w:r w:rsidR="00A25773">
        <w:rPr>
          <w:rFonts w:ascii="Times New Roman" w:hAnsi="Times New Roman"/>
          <w:b/>
        </w:rPr>
        <w:t>e</w:t>
      </w:r>
      <w:r w:rsidR="007E1440">
        <w:rPr>
          <w:rFonts w:ascii="Times New Roman" w:hAnsi="Times New Roman"/>
          <w:b/>
        </w:rPr>
        <w:t>w</w:t>
      </w:r>
      <w:r w:rsidR="00A25773">
        <w:rPr>
          <w:rFonts w:ascii="Times New Roman" w:hAnsi="Times New Roman"/>
          <w:b/>
        </w:rPr>
        <w:t xml:space="preserve"> before the deadline indicated on the IRB website</w:t>
      </w:r>
    </w:p>
    <w:p w:rsidR="007A28B9" w:rsidRDefault="007A28B9">
      <w:pPr>
        <w:tabs>
          <w:tab w:val="left" w:pos="1296"/>
          <w:tab w:val="left" w:pos="1872"/>
          <w:tab w:val="left" w:pos="3024"/>
          <w:tab w:val="center" w:pos="4680"/>
          <w:tab w:val="left" w:pos="8064"/>
        </w:tabs>
        <w:suppressAutoHyphens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COVERSHEET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Completed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Typed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Signed (investigators,</w:t>
      </w:r>
      <w:r w:rsidR="00F40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if appropriate, faculty advisor)</w:t>
      </w:r>
    </w:p>
    <w:p w:rsidR="00B11D79" w:rsidRDefault="00B11D7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 w:rsidRPr="00B11D79">
        <w:rPr>
          <w:rFonts w:ascii="Times New Roman" w:hAnsi="Times New Roman"/>
        </w:rPr>
        <w:t xml:space="preserve">CITI </w:t>
      </w:r>
      <w:r>
        <w:rPr>
          <w:rFonts w:ascii="Times New Roman" w:hAnsi="Times New Roman"/>
        </w:rPr>
        <w:t>Training</w:t>
      </w:r>
      <w:r w:rsidRPr="00B11D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Certificate of Completion attached</w:t>
      </w: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PROTOCOL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5  pages</w:t>
      </w:r>
      <w:proofErr w:type="gramEnd"/>
      <w:r>
        <w:rPr>
          <w:rFonts w:ascii="Times New Roman" w:hAnsi="Times New Roman"/>
        </w:rPr>
        <w:t xml:space="preserve"> maximum)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Pages numbered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Introduction and brief background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Specific aims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Materials and methods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   project description, including testing, instrumentation, interventions, etc.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how subjects are chosen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why specific subject population chosen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source of subjects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method of obtaining informed consent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costs and payments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flow chart (if applicable)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significance</w:t>
      </w:r>
      <w:proofErr w:type="gramEnd"/>
      <w:r>
        <w:rPr>
          <w:rFonts w:ascii="Times New Roman" w:hAnsi="Times New Roman"/>
        </w:rPr>
        <w:t xml:space="preserve"> of the research</w:t>
      </w: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PROTECTION OF HUMAN SUBJECTS:</w:t>
      </w:r>
      <w:r>
        <w:rPr>
          <w:rFonts w:ascii="Times New Roman" w:hAnsi="Times New Roman"/>
        </w:rPr>
        <w:t xml:space="preserve">  (Risk/Benefit Ratio)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Procedure used to protect confidentiality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 xml:space="preserve">Manner of recording information 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Use of audio and visual tapes and their disposition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long identifying information will be kept</w:t>
      </w: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Deception or assent (if applicable)</w:t>
      </w:r>
      <w:r>
        <w:rPr>
          <w:rFonts w:ascii="Times New Roman" w:hAnsi="Times New Roman"/>
          <w:b/>
        </w:rPr>
        <w:tab/>
      </w: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QUALIFICATIONS OF INVESTIGATOR(S)</w:t>
      </w:r>
    </w:p>
    <w:p w:rsidR="007A28B9" w:rsidRDefault="007A28B9">
      <w:pPr>
        <w:tabs>
          <w:tab w:val="left" w:pos="1080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Faculty:</w:t>
      </w:r>
      <w:r>
        <w:rPr>
          <w:rFonts w:ascii="Times New Roman" w:hAnsi="Times New Roman"/>
        </w:rPr>
        <w:tab/>
        <w:t>Short biographical sketch</w:t>
      </w:r>
    </w:p>
    <w:p w:rsidR="00B11D79" w:rsidRDefault="00B11D7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CONSENT FORMS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Procedural Details: 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Page 1 is on appropriate institution letterhead with 1” or greater margin at top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Title (consent form title and project title are the same)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Pages numbered (protocol and consent form numbered separately).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list all investigators, </w:t>
      </w:r>
      <w:r w:rsidR="008E1274">
        <w:rPr>
          <w:rFonts w:ascii="Times New Roman" w:hAnsi="Times New Roman"/>
        </w:rPr>
        <w:t xml:space="preserve">email </w:t>
      </w:r>
      <w:r>
        <w:rPr>
          <w:rFonts w:ascii="Times New Roman" w:hAnsi="Times New Roman"/>
        </w:rPr>
        <w:t>addresses, and business telephone numbers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Blank for subjects‘ initials in lower right corner of each page of consent form.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Signature line for subject, witness, parent, corroborator.</w:t>
      </w:r>
    </w:p>
    <w:p w:rsidR="007A28B9" w:rsidRDefault="007A28B9">
      <w:pPr>
        <w:tabs>
          <w:tab w:val="left" w:pos="1008"/>
          <w:tab w:val="left" w:pos="1728"/>
          <w:tab w:val="left" w:pos="2304"/>
          <w:tab w:val="left" w:pos="3168"/>
          <w:tab w:val="center" w:pos="4680"/>
          <w:tab w:val="left" w:pos="8064"/>
        </w:tabs>
        <w:suppressAutoHyphens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Separate Consent Forms for: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adults in treatment group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control group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children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parent or guardian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other</w:t>
      </w:r>
    </w:p>
    <w:p w:rsidR="007A28B9" w:rsidRDefault="007A28B9">
      <w:pPr>
        <w:tabs>
          <w:tab w:val="left" w:pos="1008"/>
          <w:tab w:val="left" w:pos="1728"/>
          <w:tab w:val="left" w:pos="2304"/>
          <w:tab w:val="left" w:pos="3168"/>
          <w:tab w:val="center" w:pos="4680"/>
          <w:tab w:val="left" w:pos="8064"/>
        </w:tabs>
        <w:suppressAutoHyphens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CONTENT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Description of study written in non-technical language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Risks/benefits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Alternative treatments, if applicable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Costs and payments, if applicable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 xml:space="preserve">Confidentiality and use of protected health information 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Dean's phone number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 xml:space="preserve">Right to refuse or end participation 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No compensation for injury, if applicable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Voluntary consent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Acknowledgment of parent, if applicable</w:t>
      </w:r>
    </w:p>
    <w:p w:rsidR="007A28B9" w:rsidRDefault="007A28B9">
      <w:pPr>
        <w:tabs>
          <w:tab w:val="left" w:pos="1080"/>
          <w:tab w:val="left" w:pos="1440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 xml:space="preserve">Investigator's certification </w:t>
      </w:r>
    </w:p>
    <w:p w:rsidR="007A28B9" w:rsidRDefault="007A28B9">
      <w:pPr>
        <w:tabs>
          <w:tab w:val="left" w:pos="1008"/>
          <w:tab w:val="left" w:pos="1728"/>
          <w:tab w:val="left" w:pos="2304"/>
          <w:tab w:val="left" w:pos="3168"/>
          <w:tab w:val="center" w:pos="4680"/>
          <w:tab w:val="left" w:pos="8064"/>
        </w:tabs>
        <w:suppressAutoHyphens/>
        <w:rPr>
          <w:rFonts w:ascii="Times New Roman" w:hAnsi="Times New Roman"/>
        </w:rPr>
      </w:pPr>
    </w:p>
    <w:p w:rsidR="007A28B9" w:rsidRDefault="007A28B9">
      <w:pPr>
        <w:tabs>
          <w:tab w:val="left" w:pos="1080"/>
          <w:tab w:val="left" w:pos="1728"/>
          <w:tab w:val="left" w:pos="2304"/>
          <w:tab w:val="center" w:pos="4680"/>
          <w:tab w:val="left" w:pos="8064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ADVISOR'S STATEMENT</w:t>
      </w:r>
      <w:r>
        <w:rPr>
          <w:rFonts w:ascii="Times New Roman" w:hAnsi="Times New Roman"/>
        </w:rPr>
        <w:t xml:space="preserve"> (if applicable):</w:t>
      </w:r>
    </w:p>
    <w:p w:rsidR="00420548" w:rsidRPr="00420548" w:rsidRDefault="00420548" w:rsidP="00420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420548">
        <w:rPr>
          <w:rFonts w:ascii="Times" w:hAnsi="Times"/>
          <w:b/>
          <w:i/>
          <w:sz w:val="22"/>
          <w:szCs w:val="22"/>
        </w:rPr>
        <w:t>Faculty Advisor’s Statement</w:t>
      </w:r>
      <w:r w:rsidRPr="00420548">
        <w:rPr>
          <w:rFonts w:ascii="Times" w:hAnsi="Times"/>
          <w:sz w:val="22"/>
          <w:szCs w:val="22"/>
        </w:rPr>
        <w:t xml:space="preserve"> (student projects only): I, _______________________ am the advisor for __________________________.  My signature below indicates that I have read the attached protocol and have checked the contents with the IRB Guidelines.  I thereby recommend this protocol as: </w:t>
      </w:r>
    </w:p>
    <w:p w:rsidR="00420548" w:rsidRPr="00420548" w:rsidRDefault="00420548" w:rsidP="00420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420548">
        <w:rPr>
          <w:rFonts w:ascii="Times" w:hAnsi="Times"/>
          <w:sz w:val="22"/>
          <w:szCs w:val="22"/>
        </w:rPr>
        <w:t>Exempt Review______    Expedited Review ____    Full Board Review ____</w:t>
      </w:r>
    </w:p>
    <w:p w:rsidR="00420548" w:rsidRPr="00420548" w:rsidRDefault="00420548" w:rsidP="00420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</w:p>
    <w:p w:rsidR="00420548" w:rsidRPr="00420548" w:rsidRDefault="00420548" w:rsidP="00420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420548">
        <w:rPr>
          <w:rFonts w:ascii="Times" w:hAnsi="Times"/>
          <w:sz w:val="22"/>
          <w:szCs w:val="22"/>
        </w:rPr>
        <w:t>Signature</w:t>
      </w:r>
      <w:proofErr w:type="gramStart"/>
      <w:r w:rsidRPr="00420548">
        <w:rPr>
          <w:rFonts w:ascii="Times" w:hAnsi="Times"/>
          <w:sz w:val="22"/>
          <w:szCs w:val="22"/>
        </w:rPr>
        <w:t>:_</w:t>
      </w:r>
      <w:proofErr w:type="gramEnd"/>
      <w:r w:rsidRPr="00420548">
        <w:rPr>
          <w:rFonts w:ascii="Times" w:hAnsi="Times"/>
          <w:sz w:val="22"/>
          <w:szCs w:val="22"/>
        </w:rPr>
        <w:t>____________________________    Email: ____________________________</w:t>
      </w:r>
    </w:p>
    <w:p w:rsidR="007A28B9" w:rsidRPr="001811DF" w:rsidRDefault="007A28B9" w:rsidP="00937992">
      <w:pPr>
        <w:tabs>
          <w:tab w:val="left" w:pos="180"/>
        </w:tabs>
        <w:ind w:left="1080"/>
        <w:outlineLvl w:val="0"/>
        <w:rPr>
          <w:rFonts w:ascii="Arial" w:hAnsi="Arial" w:cs="Arial"/>
        </w:rPr>
      </w:pPr>
    </w:p>
    <w:sectPr w:rsidR="007A28B9" w:rsidRPr="001811D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7F" w:rsidRDefault="00AB447F">
      <w:r>
        <w:separator/>
      </w:r>
    </w:p>
  </w:endnote>
  <w:endnote w:type="continuationSeparator" w:id="0">
    <w:p w:rsidR="00AB447F" w:rsidRDefault="00AB447F">
      <w:r>
        <w:continuationSeparator/>
      </w:r>
    </w:p>
  </w:endnote>
  <w:endnote w:type="continuationNotice" w:id="1">
    <w:p w:rsidR="00AB447F" w:rsidRDefault="00AB4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EC" w:rsidRDefault="00780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2EC" w:rsidRDefault="007802E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EC" w:rsidRDefault="007802EC">
    <w:pPr>
      <w:pStyle w:val="Footer"/>
      <w:framePr w:wrap="around" w:vAnchor="text" w:hAnchor="margin" w:xAlign="right" w:y="1"/>
      <w:ind w:left="8640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B11D79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7802EC" w:rsidRDefault="007802EC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802EC" w:rsidRDefault="007802EC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802EC" w:rsidRDefault="007802E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7F" w:rsidRDefault="00AB447F">
      <w:r>
        <w:separator/>
      </w:r>
      <w:r>
        <w:cr/>
      </w:r>
    </w:p>
  </w:footnote>
  <w:footnote w:type="continuationSeparator" w:id="0">
    <w:p w:rsidR="00AB447F" w:rsidRDefault="00AB447F">
      <w:r>
        <w:continuationSeparator/>
      </w:r>
    </w:p>
  </w:footnote>
  <w:footnote w:type="continuationNotice" w:id="1">
    <w:p w:rsidR="00AB447F" w:rsidRDefault="00AB4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EC" w:rsidRDefault="007802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2EC" w:rsidRDefault="007802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EC" w:rsidRDefault="007802EC">
    <w:pPr>
      <w:pStyle w:val="Header"/>
      <w:framePr w:wrap="around" w:vAnchor="text" w:hAnchor="margin" w:xAlign="right" w:y="1"/>
      <w:rPr>
        <w:rStyle w:val="PageNumber"/>
      </w:rPr>
    </w:pPr>
  </w:p>
  <w:p w:rsidR="007802EC" w:rsidRDefault="007802EC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802EC" w:rsidRDefault="007802EC">
    <w:pPr>
      <w:tabs>
        <w:tab w:val="center" w:pos="2688"/>
        <w:tab w:val="center" w:pos="4320"/>
        <w:tab w:val="left" w:pos="4860"/>
      </w:tabs>
      <w:ind w:right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University of Puget Sound IRB:  Principles &amp; Procedures Governing the Use of Human Subjects in Research</w:t>
    </w:r>
  </w:p>
  <w:p w:rsidR="007802EC" w:rsidRDefault="007802EC">
    <w:pPr>
      <w:tabs>
        <w:tab w:val="center" w:pos="2688"/>
        <w:tab w:val="center" w:pos="4320"/>
        <w:tab w:val="left" w:pos="4860"/>
      </w:tabs>
      <w:ind w:right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</w:t>
    </w:r>
  </w:p>
  <w:p w:rsidR="007802EC" w:rsidRDefault="00780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385"/>
    <w:multiLevelType w:val="hybridMultilevel"/>
    <w:tmpl w:val="CBB6B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DE3"/>
    <w:multiLevelType w:val="hybridMultilevel"/>
    <w:tmpl w:val="39E0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BFF"/>
    <w:multiLevelType w:val="hybridMultilevel"/>
    <w:tmpl w:val="1640F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3C8"/>
    <w:multiLevelType w:val="hybridMultilevel"/>
    <w:tmpl w:val="A8F09180"/>
    <w:lvl w:ilvl="0" w:tplc="91BAF146">
      <w:start w:val="2"/>
      <w:numFmt w:val="decimal"/>
      <w:lvlText w:val="%1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4">
    <w:nsid w:val="08600090"/>
    <w:multiLevelType w:val="hybridMultilevel"/>
    <w:tmpl w:val="6D46733E"/>
    <w:lvl w:ilvl="0" w:tplc="71F8C10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78B3"/>
    <w:multiLevelType w:val="hybridMultilevel"/>
    <w:tmpl w:val="7F4AAABC"/>
    <w:lvl w:ilvl="0" w:tplc="632CEA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424D5D"/>
    <w:multiLevelType w:val="hybridMultilevel"/>
    <w:tmpl w:val="F5B23C5A"/>
    <w:lvl w:ilvl="0" w:tplc="0E6A459C">
      <w:start w:val="1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17850BCB"/>
    <w:multiLevelType w:val="hybridMultilevel"/>
    <w:tmpl w:val="4B4892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7CB2"/>
    <w:multiLevelType w:val="hybridMultilevel"/>
    <w:tmpl w:val="C7EC1CC6"/>
    <w:lvl w:ilvl="0" w:tplc="83A6F74C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>
    <w:nsid w:val="1AC1203D"/>
    <w:multiLevelType w:val="hybridMultilevel"/>
    <w:tmpl w:val="71CC2C2C"/>
    <w:lvl w:ilvl="0" w:tplc="E916A340">
      <w:start w:val="10"/>
      <w:numFmt w:val="decimal"/>
      <w:lvlText w:val="%1"/>
      <w:lvlJc w:val="left"/>
      <w:pPr>
        <w:tabs>
          <w:tab w:val="num" w:pos="2595"/>
        </w:tabs>
        <w:ind w:left="25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">
    <w:nsid w:val="1AED3857"/>
    <w:multiLevelType w:val="hybridMultilevel"/>
    <w:tmpl w:val="0A48BE10"/>
    <w:lvl w:ilvl="0" w:tplc="FC2A5B60">
      <w:start w:val="1"/>
      <w:numFmt w:val="decimal"/>
      <w:lvlText w:val="%1"/>
      <w:lvlJc w:val="left"/>
      <w:pPr>
        <w:ind w:left="24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202E30C6"/>
    <w:multiLevelType w:val="hybridMultilevel"/>
    <w:tmpl w:val="5D806E5C"/>
    <w:lvl w:ilvl="0" w:tplc="4F0E40B8">
      <w:start w:val="10"/>
      <w:numFmt w:val="decimal"/>
      <w:lvlText w:val="%1"/>
      <w:lvlJc w:val="left"/>
      <w:pPr>
        <w:tabs>
          <w:tab w:val="num" w:pos="2595"/>
        </w:tabs>
        <w:ind w:left="25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2">
    <w:nsid w:val="21811676"/>
    <w:multiLevelType w:val="hybridMultilevel"/>
    <w:tmpl w:val="D2102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D2F93"/>
    <w:multiLevelType w:val="hybridMultilevel"/>
    <w:tmpl w:val="E72885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34DE4"/>
    <w:multiLevelType w:val="hybridMultilevel"/>
    <w:tmpl w:val="9880CD86"/>
    <w:lvl w:ilvl="0" w:tplc="FE709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31C6E"/>
    <w:multiLevelType w:val="hybridMultilevel"/>
    <w:tmpl w:val="136ECA0E"/>
    <w:lvl w:ilvl="0" w:tplc="08920F30">
      <w:start w:val="1"/>
      <w:numFmt w:val="decimal"/>
      <w:lvlText w:val="%1"/>
      <w:lvlJc w:val="left"/>
      <w:pPr>
        <w:ind w:left="28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2DEB5CC0"/>
    <w:multiLevelType w:val="hybridMultilevel"/>
    <w:tmpl w:val="2A8A7872"/>
    <w:lvl w:ilvl="0" w:tplc="DBBA2FC0">
      <w:start w:val="10"/>
      <w:numFmt w:val="decimal"/>
      <w:lvlText w:val="%1"/>
      <w:lvlJc w:val="left"/>
      <w:pPr>
        <w:tabs>
          <w:tab w:val="num" w:pos="2509"/>
        </w:tabs>
        <w:ind w:left="2509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17">
    <w:nsid w:val="32326EB7"/>
    <w:multiLevelType w:val="hybridMultilevel"/>
    <w:tmpl w:val="35A20A82"/>
    <w:lvl w:ilvl="0" w:tplc="EE8C2350">
      <w:start w:val="1"/>
      <w:numFmt w:val="decimal"/>
      <w:lvlText w:val="%1"/>
      <w:lvlJc w:val="left"/>
      <w:pPr>
        <w:ind w:left="24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33E06094"/>
    <w:multiLevelType w:val="hybridMultilevel"/>
    <w:tmpl w:val="ABFA0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030F"/>
    <w:multiLevelType w:val="hybridMultilevel"/>
    <w:tmpl w:val="BE28910C"/>
    <w:lvl w:ilvl="0" w:tplc="D0142C8E">
      <w:start w:val="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481A402F"/>
    <w:multiLevelType w:val="hybridMultilevel"/>
    <w:tmpl w:val="1262941A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4"/>
        </w:tabs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4"/>
        </w:tabs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4"/>
        </w:tabs>
        <w:ind w:left="8554" w:hanging="360"/>
      </w:pPr>
      <w:rPr>
        <w:rFonts w:ascii="Wingdings" w:hAnsi="Wingdings" w:hint="default"/>
      </w:rPr>
    </w:lvl>
  </w:abstractNum>
  <w:abstractNum w:abstractNumId="21">
    <w:nsid w:val="48983E54"/>
    <w:multiLevelType w:val="hybridMultilevel"/>
    <w:tmpl w:val="164E10EE"/>
    <w:lvl w:ilvl="0" w:tplc="05D65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348F9"/>
    <w:multiLevelType w:val="hybridMultilevel"/>
    <w:tmpl w:val="AA90D106"/>
    <w:lvl w:ilvl="0" w:tplc="014C0BDE">
      <w:start w:val="1"/>
      <w:numFmt w:val="decimal"/>
      <w:lvlText w:val="%1"/>
      <w:lvlJc w:val="left"/>
      <w:pPr>
        <w:ind w:left="24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51F44CA0"/>
    <w:multiLevelType w:val="hybridMultilevel"/>
    <w:tmpl w:val="C2E8E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0117F"/>
    <w:multiLevelType w:val="hybridMultilevel"/>
    <w:tmpl w:val="E6C83E4A"/>
    <w:lvl w:ilvl="0" w:tplc="EDD0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5773C"/>
    <w:multiLevelType w:val="hybridMultilevel"/>
    <w:tmpl w:val="007E255E"/>
    <w:lvl w:ilvl="0" w:tplc="6D14FFAE">
      <w:start w:val="2"/>
      <w:numFmt w:val="decimal"/>
      <w:lvlText w:val="%1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339CE1E8">
      <w:start w:val="1"/>
      <w:numFmt w:val="upperLetter"/>
      <w:lvlText w:val="%2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6">
    <w:nsid w:val="5E5D6042"/>
    <w:multiLevelType w:val="hybridMultilevel"/>
    <w:tmpl w:val="E6A87002"/>
    <w:lvl w:ilvl="0" w:tplc="C7FC990C">
      <w:start w:val="1"/>
      <w:numFmt w:val="decimal"/>
      <w:lvlText w:val="%1"/>
      <w:lvlJc w:val="left"/>
      <w:pPr>
        <w:ind w:left="2602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7" w:hanging="360"/>
      </w:pPr>
    </w:lvl>
    <w:lvl w:ilvl="2" w:tplc="0409001B" w:tentative="1">
      <w:start w:val="1"/>
      <w:numFmt w:val="lowerRoman"/>
      <w:lvlText w:val="%3."/>
      <w:lvlJc w:val="right"/>
      <w:pPr>
        <w:ind w:left="3877" w:hanging="180"/>
      </w:pPr>
    </w:lvl>
    <w:lvl w:ilvl="3" w:tplc="0409000F" w:tentative="1">
      <w:start w:val="1"/>
      <w:numFmt w:val="decimal"/>
      <w:lvlText w:val="%4."/>
      <w:lvlJc w:val="left"/>
      <w:pPr>
        <w:ind w:left="4597" w:hanging="360"/>
      </w:pPr>
    </w:lvl>
    <w:lvl w:ilvl="4" w:tplc="04090019" w:tentative="1">
      <w:start w:val="1"/>
      <w:numFmt w:val="lowerLetter"/>
      <w:lvlText w:val="%5."/>
      <w:lvlJc w:val="left"/>
      <w:pPr>
        <w:ind w:left="5317" w:hanging="360"/>
      </w:pPr>
    </w:lvl>
    <w:lvl w:ilvl="5" w:tplc="0409001B" w:tentative="1">
      <w:start w:val="1"/>
      <w:numFmt w:val="lowerRoman"/>
      <w:lvlText w:val="%6."/>
      <w:lvlJc w:val="right"/>
      <w:pPr>
        <w:ind w:left="6037" w:hanging="180"/>
      </w:pPr>
    </w:lvl>
    <w:lvl w:ilvl="6" w:tplc="0409000F" w:tentative="1">
      <w:start w:val="1"/>
      <w:numFmt w:val="decimal"/>
      <w:lvlText w:val="%7."/>
      <w:lvlJc w:val="left"/>
      <w:pPr>
        <w:ind w:left="6757" w:hanging="360"/>
      </w:pPr>
    </w:lvl>
    <w:lvl w:ilvl="7" w:tplc="04090019" w:tentative="1">
      <w:start w:val="1"/>
      <w:numFmt w:val="lowerLetter"/>
      <w:lvlText w:val="%8."/>
      <w:lvlJc w:val="left"/>
      <w:pPr>
        <w:ind w:left="7477" w:hanging="360"/>
      </w:pPr>
    </w:lvl>
    <w:lvl w:ilvl="8" w:tplc="0409001B" w:tentative="1">
      <w:start w:val="1"/>
      <w:numFmt w:val="lowerRoman"/>
      <w:lvlText w:val="%9."/>
      <w:lvlJc w:val="right"/>
      <w:pPr>
        <w:ind w:left="8197" w:hanging="180"/>
      </w:pPr>
    </w:lvl>
  </w:abstractNum>
  <w:abstractNum w:abstractNumId="27">
    <w:nsid w:val="64D20BC6"/>
    <w:multiLevelType w:val="hybridMultilevel"/>
    <w:tmpl w:val="B4A0FB00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58448ED"/>
    <w:multiLevelType w:val="hybridMultilevel"/>
    <w:tmpl w:val="AD063796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72285"/>
    <w:multiLevelType w:val="hybridMultilevel"/>
    <w:tmpl w:val="522CB5D2"/>
    <w:lvl w:ilvl="0" w:tplc="44B089B6">
      <w:start w:val="1"/>
      <w:numFmt w:val="decimal"/>
      <w:lvlText w:val="%1"/>
      <w:lvlJc w:val="left"/>
      <w:pPr>
        <w:ind w:left="25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>
    <w:nsid w:val="71CA1814"/>
    <w:multiLevelType w:val="hybridMultilevel"/>
    <w:tmpl w:val="09B60AF0"/>
    <w:lvl w:ilvl="0" w:tplc="780E4CD6">
      <w:start w:val="1"/>
      <w:numFmt w:val="decimal"/>
      <w:lvlText w:val="%1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1">
    <w:nsid w:val="734158DE"/>
    <w:multiLevelType w:val="hybridMultilevel"/>
    <w:tmpl w:val="03427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50662"/>
    <w:multiLevelType w:val="hybridMultilevel"/>
    <w:tmpl w:val="A20877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777E001C"/>
    <w:multiLevelType w:val="hybridMultilevel"/>
    <w:tmpl w:val="A480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3A4E"/>
    <w:multiLevelType w:val="hybridMultilevel"/>
    <w:tmpl w:val="B8460B48"/>
    <w:lvl w:ilvl="0" w:tplc="1310CBB0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19C9"/>
    <w:multiLevelType w:val="hybridMultilevel"/>
    <w:tmpl w:val="253CD810"/>
    <w:lvl w:ilvl="0" w:tplc="B570132E">
      <w:start w:val="1"/>
      <w:numFmt w:val="decimal"/>
      <w:lvlText w:val="%1"/>
      <w:lvlJc w:val="left"/>
      <w:pPr>
        <w:ind w:left="24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E7C2429"/>
    <w:multiLevelType w:val="hybridMultilevel"/>
    <w:tmpl w:val="24264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20"/>
  </w:num>
  <w:num w:numId="6">
    <w:abstractNumId w:val="23"/>
  </w:num>
  <w:num w:numId="7">
    <w:abstractNumId w:val="12"/>
  </w:num>
  <w:num w:numId="8">
    <w:abstractNumId w:val="27"/>
  </w:num>
  <w:num w:numId="9">
    <w:abstractNumId w:val="25"/>
  </w:num>
  <w:num w:numId="10">
    <w:abstractNumId w:val="30"/>
  </w:num>
  <w:num w:numId="11">
    <w:abstractNumId w:val="28"/>
  </w:num>
  <w:num w:numId="12">
    <w:abstractNumId w:val="24"/>
  </w:num>
  <w:num w:numId="13">
    <w:abstractNumId w:val="5"/>
  </w:num>
  <w:num w:numId="14">
    <w:abstractNumId w:val="31"/>
  </w:num>
  <w:num w:numId="15">
    <w:abstractNumId w:val="13"/>
  </w:num>
  <w:num w:numId="16">
    <w:abstractNumId w:val="8"/>
  </w:num>
  <w:num w:numId="17">
    <w:abstractNumId w:val="32"/>
  </w:num>
  <w:num w:numId="18">
    <w:abstractNumId w:val="26"/>
  </w:num>
  <w:num w:numId="19">
    <w:abstractNumId w:val="35"/>
  </w:num>
  <w:num w:numId="20">
    <w:abstractNumId w:val="17"/>
  </w:num>
  <w:num w:numId="21">
    <w:abstractNumId w:val="19"/>
  </w:num>
  <w:num w:numId="22">
    <w:abstractNumId w:val="29"/>
  </w:num>
  <w:num w:numId="23">
    <w:abstractNumId w:val="10"/>
  </w:num>
  <w:num w:numId="24">
    <w:abstractNumId w:val="22"/>
  </w:num>
  <w:num w:numId="25">
    <w:abstractNumId w:val="15"/>
  </w:num>
  <w:num w:numId="26">
    <w:abstractNumId w:val="34"/>
  </w:num>
  <w:num w:numId="27">
    <w:abstractNumId w:val="4"/>
  </w:num>
  <w:num w:numId="28">
    <w:abstractNumId w:val="36"/>
  </w:num>
  <w:num w:numId="29">
    <w:abstractNumId w:val="14"/>
  </w:num>
  <w:num w:numId="30">
    <w:abstractNumId w:val="1"/>
  </w:num>
  <w:num w:numId="31">
    <w:abstractNumId w:val="6"/>
  </w:num>
  <w:num w:numId="32">
    <w:abstractNumId w:val="21"/>
  </w:num>
  <w:num w:numId="33">
    <w:abstractNumId w:val="0"/>
  </w:num>
  <w:num w:numId="34">
    <w:abstractNumId w:val="2"/>
  </w:num>
  <w:num w:numId="35">
    <w:abstractNumId w:val="18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702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0F"/>
    <w:rsid w:val="0002612B"/>
    <w:rsid w:val="000567E6"/>
    <w:rsid w:val="000A043E"/>
    <w:rsid w:val="000E7CFC"/>
    <w:rsid w:val="0012538C"/>
    <w:rsid w:val="001453A6"/>
    <w:rsid w:val="00184C60"/>
    <w:rsid w:val="00190C9D"/>
    <w:rsid w:val="001931EC"/>
    <w:rsid w:val="001A0A00"/>
    <w:rsid w:val="001D68DA"/>
    <w:rsid w:val="001F79DB"/>
    <w:rsid w:val="00227CC5"/>
    <w:rsid w:val="002337DA"/>
    <w:rsid w:val="00275A5F"/>
    <w:rsid w:val="0027739A"/>
    <w:rsid w:val="002849D5"/>
    <w:rsid w:val="002930F2"/>
    <w:rsid w:val="002B05D3"/>
    <w:rsid w:val="003063D7"/>
    <w:rsid w:val="00344041"/>
    <w:rsid w:val="0037260F"/>
    <w:rsid w:val="003867A4"/>
    <w:rsid w:val="003B6665"/>
    <w:rsid w:val="003C0FD7"/>
    <w:rsid w:val="00402DD5"/>
    <w:rsid w:val="00414317"/>
    <w:rsid w:val="00420548"/>
    <w:rsid w:val="00486C37"/>
    <w:rsid w:val="004C1E58"/>
    <w:rsid w:val="00592742"/>
    <w:rsid w:val="007229A2"/>
    <w:rsid w:val="00747A7C"/>
    <w:rsid w:val="00772663"/>
    <w:rsid w:val="007776D8"/>
    <w:rsid w:val="007802EC"/>
    <w:rsid w:val="00791A4A"/>
    <w:rsid w:val="007A28B9"/>
    <w:rsid w:val="007E1440"/>
    <w:rsid w:val="00890DF7"/>
    <w:rsid w:val="008D2444"/>
    <w:rsid w:val="008E1274"/>
    <w:rsid w:val="00937992"/>
    <w:rsid w:val="00A25773"/>
    <w:rsid w:val="00A323CA"/>
    <w:rsid w:val="00A705FA"/>
    <w:rsid w:val="00AA77D9"/>
    <w:rsid w:val="00AB447F"/>
    <w:rsid w:val="00AF521B"/>
    <w:rsid w:val="00B11D79"/>
    <w:rsid w:val="00C3766A"/>
    <w:rsid w:val="00C81D77"/>
    <w:rsid w:val="00CA7313"/>
    <w:rsid w:val="00CF4F0C"/>
    <w:rsid w:val="00CF7FA2"/>
    <w:rsid w:val="00D75CDF"/>
    <w:rsid w:val="00D81D96"/>
    <w:rsid w:val="00DE7BD1"/>
    <w:rsid w:val="00E1100D"/>
    <w:rsid w:val="00E13CFA"/>
    <w:rsid w:val="00E679B6"/>
    <w:rsid w:val="00EA36B8"/>
    <w:rsid w:val="00ED79EF"/>
    <w:rsid w:val="00EE63B3"/>
    <w:rsid w:val="00EF40A2"/>
    <w:rsid w:val="00F405FB"/>
    <w:rsid w:val="00F965B3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7A07E-D923-4070-8EAF-558700E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F14352"/>
    <w:pPr>
      <w:keepNext/>
      <w:ind w:left="1440"/>
      <w:jc w:val="center"/>
      <w:outlineLvl w:val="0"/>
    </w:pPr>
    <w:rPr>
      <w:rFonts w:ascii="Times New Roman" w:eastAsia="SimSun" w:hAnsi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</w:style>
  <w:style w:type="paragraph" w:styleId="TOC5">
    <w:name w:val="toc 5"/>
    <w:basedOn w:val="Normal"/>
    <w:next w:val="Normal"/>
    <w:semiHidden/>
  </w:style>
  <w:style w:type="paragraph" w:styleId="TOC4">
    <w:name w:val="toc 4"/>
    <w:basedOn w:val="Normal"/>
    <w:next w:val="Normal"/>
    <w:semiHidden/>
  </w:style>
  <w:style w:type="paragraph" w:styleId="TOC3">
    <w:name w:val="toc 3"/>
    <w:basedOn w:val="Normal"/>
    <w:next w:val="Normal"/>
    <w:semiHidden/>
    <w:pPr>
      <w:framePr w:wrap="auto" w:vAnchor="text" w:hAnchor="text" w:x="239"/>
      <w:tabs>
        <w:tab w:val="center" w:pos="4320"/>
        <w:tab w:val="right" w:pos="8640"/>
        <w:tab w:val="left" w:leader="dot" w:pos="9000"/>
        <w:tab w:val="right" w:pos="9360"/>
      </w:tabs>
      <w:spacing w:before="480"/>
      <w:ind w:left="243" w:right="720" w:hanging="144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</w:style>
  <w:style w:type="paragraph" w:styleId="BodyText">
    <w:name w:val="Body Text"/>
    <w:basedOn w:val="Normal"/>
    <w:pPr>
      <w:tabs>
        <w:tab w:val="center" w:pos="4680"/>
        <w:tab w:val="center" w:pos="5184"/>
      </w:tabs>
      <w:ind w:right="720"/>
      <w:jc w:val="center"/>
    </w:pPr>
    <w:rPr>
      <w:rFonts w:ascii="Times New Roman" w:hAnsi="Times New Roman"/>
      <w:b/>
      <w:sz w:val="28"/>
      <w:szCs w:val="28"/>
    </w:rPr>
  </w:style>
  <w:style w:type="paragraph" w:styleId="BodyText2">
    <w:name w:val="Body Text 2"/>
    <w:basedOn w:val="Normal"/>
    <w:pPr>
      <w:ind w:right="720"/>
      <w:jc w:val="center"/>
    </w:pPr>
    <w:rPr>
      <w:rFonts w:ascii="Times New Roman" w:hAnsi="Times New Roman"/>
    </w:rPr>
  </w:style>
  <w:style w:type="paragraph" w:styleId="Index2">
    <w:name w:val="index 2"/>
    <w:basedOn w:val="Normal"/>
    <w:next w:val="Normal"/>
    <w:semiHidden/>
  </w:style>
  <w:style w:type="paragraph" w:styleId="Index1">
    <w:name w:val="index 1"/>
    <w:basedOn w:val="Normal"/>
    <w:next w:val="Normal"/>
    <w:semiHidden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TOC91">
    <w:name w:val="TOC 91"/>
    <w:basedOn w:val="Normal"/>
    <w:next w:val="Normal"/>
  </w:style>
  <w:style w:type="paragraph" w:customStyle="1" w:styleId="TOAHeading1">
    <w:name w:val="TOA Heading1"/>
    <w:basedOn w:val="Normal"/>
    <w:next w:val="Normal"/>
  </w:style>
  <w:style w:type="paragraph" w:customStyle="1" w:styleId="Caption1">
    <w:name w:val="Caption1"/>
    <w:basedOn w:val="Normal"/>
    <w:next w:val="Normal"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864"/>
        <w:tab w:val="left" w:pos="1728"/>
        <w:tab w:val="left" w:pos="2592"/>
        <w:tab w:val="left" w:pos="2688"/>
        <w:tab w:val="left" w:pos="4320"/>
        <w:tab w:val="center" w:pos="4680"/>
        <w:tab w:val="left" w:pos="5184"/>
        <w:tab w:val="left" w:pos="6048"/>
        <w:tab w:val="left" w:pos="6912"/>
        <w:tab w:val="left" w:pos="7776"/>
        <w:tab w:val="left" w:pos="8640"/>
      </w:tabs>
      <w:ind w:righ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decimal" w:pos="2304"/>
        <w:tab w:val="left" w:pos="2592"/>
        <w:tab w:val="left" w:pos="4608"/>
        <w:tab w:val="center" w:pos="4680"/>
        <w:tab w:val="left" w:pos="8064"/>
      </w:tabs>
      <w:ind w:left="2070" w:righ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C0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E3600"/>
    <w:rPr>
      <w:color w:val="0000FF"/>
      <w:u w:val="single"/>
    </w:rPr>
  </w:style>
  <w:style w:type="paragraph" w:customStyle="1" w:styleId="Para">
    <w:name w:val="Para"/>
    <w:basedOn w:val="Normal"/>
    <w:rsid w:val="00F14352"/>
    <w:pPr>
      <w:spacing w:after="240" w:line="312" w:lineRule="atLeast"/>
    </w:pPr>
    <w:rPr>
      <w:rFonts w:ascii="Times" w:hAnsi="Times"/>
    </w:rPr>
  </w:style>
  <w:style w:type="paragraph" w:styleId="Revision">
    <w:name w:val="Revision"/>
    <w:hidden/>
    <w:uiPriority w:val="99"/>
    <w:semiHidden/>
    <w:rsid w:val="002930F2"/>
    <w:rPr>
      <w:rFonts w:ascii="Courier New" w:hAnsi="Courier New"/>
      <w:sz w:val="24"/>
    </w:rPr>
  </w:style>
  <w:style w:type="character" w:styleId="FollowedHyperlink">
    <w:name w:val="FollowedHyperlink"/>
    <w:rsid w:val="003B66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EA3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A36B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6B8"/>
    <w:rPr>
      <w:rFonts w:ascii="Courier New" w:hAnsi="Courier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3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36B8"/>
    <w:rPr>
      <w:rFonts w:ascii="Courier New" w:hAnsi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F4F0C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Strong">
    <w:name w:val="Strong"/>
    <w:basedOn w:val="DefaultParagraphFont"/>
    <w:uiPriority w:val="22"/>
    <w:qFormat/>
    <w:rsid w:val="00CF4F0C"/>
    <w:rPr>
      <w:b/>
      <w:bCs/>
    </w:rPr>
  </w:style>
  <w:style w:type="paragraph" w:styleId="ListParagraph">
    <w:name w:val="List Paragraph"/>
    <w:basedOn w:val="Normal"/>
    <w:uiPriority w:val="34"/>
    <w:qFormat/>
    <w:rsid w:val="00CF4F0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Emphasis">
    <w:name w:val="Emphasis"/>
    <w:basedOn w:val="DefaultParagraphFont"/>
    <w:uiPriority w:val="20"/>
    <w:qFormat/>
    <w:rsid w:val="00CF4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E891-420A-4FD1-A4C0-443407D27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DD4A9-CCDF-4738-B922-44F25768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Puget Sound</vt:lpstr>
    </vt:vector>
  </TitlesOfParts>
  <Company>University of Puget Sound</Company>
  <LinksUpToDate>false</LinksUpToDate>
  <CharactersWithSpaces>3093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http://www2.ups.edu/dean/irb/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http://www.hhs.gov/ohrp/irb/irb_guidebook.htm.broken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Puget Sound</dc:title>
  <dc:creator>Office of Information Systems</dc:creator>
  <cp:lastModifiedBy>Jimmy McMichael</cp:lastModifiedBy>
  <cp:revision>2</cp:revision>
  <cp:lastPrinted>2014-10-16T18:00:00Z</cp:lastPrinted>
  <dcterms:created xsi:type="dcterms:W3CDTF">2016-09-30T22:17:00Z</dcterms:created>
  <dcterms:modified xsi:type="dcterms:W3CDTF">2016-09-30T22:17:00Z</dcterms:modified>
</cp:coreProperties>
</file>