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DC" w:rsidRDefault="00944F56">
      <w:pPr>
        <w:pStyle w:val="Title"/>
      </w:pPr>
      <w:r>
        <w:t>Spring 2022</w:t>
      </w:r>
    </w:p>
    <w:p w:rsidR="00E80DDC" w:rsidRPr="00963D2C" w:rsidRDefault="00E80DDC" w:rsidP="00963D2C">
      <w:pPr>
        <w:pStyle w:val="Title"/>
        <w:rPr>
          <w:szCs w:val="28"/>
        </w:rPr>
      </w:pPr>
      <w:r w:rsidRPr="00963D2C">
        <w:rPr>
          <w:szCs w:val="28"/>
        </w:rPr>
        <w:t>Science</w:t>
      </w:r>
      <w:r w:rsidR="00030DA6" w:rsidRPr="00963D2C">
        <w:rPr>
          <w:szCs w:val="28"/>
        </w:rPr>
        <w:t>, Technology, and Society</w:t>
      </w:r>
      <w:r w:rsidRPr="00963D2C">
        <w:rPr>
          <w:szCs w:val="28"/>
        </w:rPr>
        <w:t xml:space="preserve"> 345</w:t>
      </w:r>
    </w:p>
    <w:p w:rsidR="00963D2C" w:rsidRPr="00963D2C" w:rsidRDefault="00963D2C" w:rsidP="00963D2C">
      <w:pPr>
        <w:jc w:val="center"/>
        <w:rPr>
          <w:rFonts w:ascii="Times New Roman" w:hAnsi="Times New Roman"/>
          <w:b/>
          <w:sz w:val="28"/>
          <w:szCs w:val="28"/>
        </w:rPr>
      </w:pPr>
      <w:r w:rsidRPr="00963D2C">
        <w:rPr>
          <w:rFonts w:ascii="Times New Roman" w:hAnsi="Times New Roman"/>
          <w:b/>
          <w:sz w:val="28"/>
          <w:szCs w:val="28"/>
        </w:rPr>
        <w:t>Science and War in the Modern World</w:t>
      </w:r>
    </w:p>
    <w:p w:rsidR="00E80DDC"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rPr>
      </w:pPr>
    </w:p>
    <w:p w:rsidR="00DE167C" w:rsidRDefault="00DE16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rPr>
      </w:pPr>
    </w:p>
    <w:p w:rsidR="00E80DDC" w:rsidRPr="000577B6" w:rsidRDefault="00BF5D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Times New Roman" w:hAnsi="Times New Roman"/>
          <w:sz w:val="24"/>
          <w:szCs w:val="24"/>
        </w:rPr>
      </w:pPr>
      <w:proofErr w:type="spellStart"/>
      <w:r>
        <w:rPr>
          <w:rFonts w:ascii="Times New Roman" w:hAnsi="Times New Roman"/>
          <w:sz w:val="24"/>
          <w:szCs w:val="24"/>
        </w:rPr>
        <w:t>Tu-Th</w:t>
      </w:r>
      <w:proofErr w:type="spellEnd"/>
      <w:r>
        <w:rPr>
          <w:rFonts w:ascii="Times New Roman" w:hAnsi="Times New Roman"/>
          <w:sz w:val="24"/>
          <w:szCs w:val="24"/>
        </w:rPr>
        <w:t xml:space="preserve"> </w:t>
      </w:r>
      <w:r w:rsidR="00802824">
        <w:rPr>
          <w:rFonts w:ascii="Times New Roman" w:hAnsi="Times New Roman"/>
          <w:sz w:val="24"/>
          <w:szCs w:val="24"/>
        </w:rPr>
        <w:t>12:3</w:t>
      </w:r>
      <w:r w:rsidR="006A7B12">
        <w:rPr>
          <w:rFonts w:ascii="Times New Roman" w:hAnsi="Times New Roman"/>
          <w:sz w:val="24"/>
          <w:szCs w:val="24"/>
        </w:rPr>
        <w:t>0</w:t>
      </w:r>
      <w:r w:rsidR="00563D9A" w:rsidRPr="000577B6">
        <w:rPr>
          <w:rFonts w:ascii="Times New Roman" w:hAnsi="Times New Roman"/>
          <w:sz w:val="24"/>
          <w:szCs w:val="24"/>
        </w:rPr>
        <w:t>-</w:t>
      </w:r>
      <w:r w:rsidR="00802824">
        <w:rPr>
          <w:rFonts w:ascii="Times New Roman" w:hAnsi="Times New Roman"/>
          <w:sz w:val="24"/>
          <w:szCs w:val="24"/>
        </w:rPr>
        <w:t>1:50 pm</w:t>
      </w:r>
      <w:r w:rsidR="00A17F25">
        <w:rPr>
          <w:rFonts w:ascii="Times New Roman" w:hAnsi="Times New Roman"/>
          <w:sz w:val="24"/>
          <w:szCs w:val="24"/>
        </w:rPr>
        <w:t xml:space="preserve"> (2</w:t>
      </w:r>
      <w:r w:rsidR="005D1F6D">
        <w:rPr>
          <w:rFonts w:ascii="Times New Roman" w:hAnsi="Times New Roman"/>
          <w:sz w:val="24"/>
          <w:szCs w:val="24"/>
        </w:rPr>
        <w:t>9 class s</w:t>
      </w:r>
      <w:r w:rsidR="003F7D0D">
        <w:rPr>
          <w:rFonts w:ascii="Times New Roman" w:hAnsi="Times New Roman"/>
          <w:sz w:val="24"/>
          <w:szCs w:val="24"/>
        </w:rPr>
        <w:t xml:space="preserve">essions) in </w:t>
      </w:r>
      <w:r w:rsidR="007E3D07">
        <w:rPr>
          <w:rFonts w:ascii="Times New Roman" w:hAnsi="Times New Roman"/>
          <w:sz w:val="24"/>
          <w:szCs w:val="24"/>
        </w:rPr>
        <w:t>Thompson 153</w:t>
      </w:r>
    </w:p>
    <w:p w:rsidR="00760B37" w:rsidRDefault="00760B37"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DE167C" w:rsidRDefault="00DE167C"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E80DDC" w:rsidRPr="00330C81" w:rsidRDefault="005463C0"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Andy</w:t>
      </w:r>
      <w:r w:rsidR="00330C81">
        <w:rPr>
          <w:rFonts w:ascii="Times New Roman" w:hAnsi="Times New Roman"/>
          <w:sz w:val="24"/>
          <w:szCs w:val="24"/>
        </w:rPr>
        <w:t xml:space="preserve"> Rex</w:t>
      </w:r>
      <w:r w:rsidR="00330C81">
        <w:rPr>
          <w:rFonts w:ascii="Times New Roman" w:hAnsi="Times New Roman"/>
          <w:sz w:val="24"/>
          <w:szCs w:val="24"/>
        </w:rPr>
        <w:tab/>
      </w:r>
      <w:r w:rsidR="00330C81">
        <w:rPr>
          <w:rFonts w:ascii="Times New Roman" w:hAnsi="Times New Roman"/>
          <w:sz w:val="24"/>
          <w:szCs w:val="24"/>
        </w:rPr>
        <w:tab/>
        <w:t xml:space="preserve">       </w:t>
      </w:r>
      <w:r w:rsidR="00330C81">
        <w:rPr>
          <w:rFonts w:ascii="Times New Roman" w:hAnsi="Times New Roman"/>
          <w:sz w:val="24"/>
          <w:szCs w:val="24"/>
        </w:rPr>
        <w:tab/>
      </w:r>
      <w:r w:rsidR="00330C81">
        <w:rPr>
          <w:rFonts w:ascii="Times New Roman" w:hAnsi="Times New Roman"/>
          <w:sz w:val="24"/>
          <w:szCs w:val="24"/>
        </w:rPr>
        <w:tab/>
        <w:t xml:space="preserve">     </w:t>
      </w:r>
      <w:r w:rsidR="00413628">
        <w:rPr>
          <w:rFonts w:ascii="Times New Roman" w:hAnsi="Times New Roman"/>
          <w:sz w:val="24"/>
          <w:szCs w:val="24"/>
        </w:rPr>
        <w:t xml:space="preserve">      </w:t>
      </w:r>
      <w:r w:rsidR="00413628">
        <w:rPr>
          <w:rFonts w:ascii="Times New Roman" w:hAnsi="Times New Roman"/>
          <w:sz w:val="24"/>
          <w:szCs w:val="24"/>
        </w:rPr>
        <w:tab/>
      </w:r>
      <w:r w:rsidR="00413628">
        <w:rPr>
          <w:rFonts w:ascii="Times New Roman" w:hAnsi="Times New Roman"/>
          <w:sz w:val="24"/>
          <w:szCs w:val="24"/>
        </w:rPr>
        <w:tab/>
      </w:r>
      <w:r w:rsidR="00413628">
        <w:rPr>
          <w:rFonts w:ascii="Times New Roman" w:hAnsi="Times New Roman"/>
          <w:sz w:val="24"/>
          <w:szCs w:val="24"/>
        </w:rPr>
        <w:tab/>
        <w:t xml:space="preserve">      </w:t>
      </w:r>
      <w:r w:rsidR="00413628" w:rsidRPr="00330C81">
        <w:rPr>
          <w:rFonts w:ascii="Times New Roman" w:hAnsi="Times New Roman"/>
          <w:sz w:val="24"/>
          <w:szCs w:val="24"/>
        </w:rPr>
        <w:t xml:space="preserve">Office Hours: </w:t>
      </w:r>
      <w:r w:rsidR="00E80DDC" w:rsidRPr="00330C81">
        <w:rPr>
          <w:rFonts w:ascii="Times New Roman" w:hAnsi="Times New Roman"/>
          <w:sz w:val="24"/>
          <w:szCs w:val="24"/>
        </w:rPr>
        <w:t xml:space="preserve">    </w:t>
      </w:r>
    </w:p>
    <w:p w:rsidR="00E80DDC" w:rsidRPr="00330C81" w:rsidRDefault="00330C81"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Professor of Physics</w:t>
      </w:r>
      <w:r>
        <w:rPr>
          <w:rFonts w:ascii="Times New Roman" w:hAnsi="Times New Roman"/>
          <w:sz w:val="24"/>
          <w:szCs w:val="24"/>
        </w:rPr>
        <w:tab/>
      </w:r>
      <w:r>
        <w:rPr>
          <w:rFonts w:ascii="Times New Roman" w:hAnsi="Times New Roman"/>
          <w:sz w:val="24"/>
          <w:szCs w:val="24"/>
        </w:rPr>
        <w:tab/>
        <w:t xml:space="preserve">         </w:t>
      </w:r>
      <w:r w:rsidR="00413628">
        <w:rPr>
          <w:rFonts w:ascii="Times New Roman" w:hAnsi="Times New Roman"/>
          <w:sz w:val="24"/>
          <w:szCs w:val="24"/>
        </w:rPr>
        <w:tab/>
      </w:r>
      <w:r w:rsidR="00413628">
        <w:rPr>
          <w:rFonts w:ascii="Times New Roman" w:hAnsi="Times New Roman"/>
          <w:sz w:val="24"/>
          <w:szCs w:val="24"/>
        </w:rPr>
        <w:tab/>
        <w:t xml:space="preserve"> </w:t>
      </w:r>
      <w:r w:rsidR="00413628">
        <w:rPr>
          <w:rFonts w:ascii="Times New Roman" w:hAnsi="Times New Roman"/>
          <w:sz w:val="24"/>
          <w:szCs w:val="24"/>
        </w:rPr>
        <w:tab/>
        <w:t xml:space="preserve"> </w:t>
      </w:r>
      <w:r w:rsidR="00413628">
        <w:rPr>
          <w:rFonts w:ascii="Times New Roman" w:hAnsi="Times New Roman"/>
          <w:sz w:val="24"/>
          <w:szCs w:val="24"/>
        </w:rPr>
        <w:tab/>
        <w:t xml:space="preserve">      </w:t>
      </w:r>
      <w:r w:rsidR="00204D25">
        <w:rPr>
          <w:rFonts w:ascii="Times New Roman" w:hAnsi="Times New Roman"/>
          <w:sz w:val="24"/>
          <w:szCs w:val="24"/>
        </w:rPr>
        <w:t>M</w:t>
      </w:r>
      <w:r w:rsidR="00944F56">
        <w:rPr>
          <w:rFonts w:ascii="Times New Roman" w:hAnsi="Times New Roman"/>
          <w:sz w:val="24"/>
          <w:szCs w:val="24"/>
        </w:rPr>
        <w:t xml:space="preserve"> 10-11 a</w:t>
      </w:r>
      <w:r w:rsidR="00CD6B62">
        <w:rPr>
          <w:rFonts w:ascii="Times New Roman" w:hAnsi="Times New Roman"/>
          <w:sz w:val="24"/>
          <w:szCs w:val="24"/>
        </w:rPr>
        <w:t>m</w:t>
      </w:r>
      <w:r w:rsidR="00413628" w:rsidRPr="00330C81">
        <w:rPr>
          <w:rFonts w:ascii="Times New Roman" w:hAnsi="Times New Roman"/>
          <w:sz w:val="24"/>
          <w:szCs w:val="24"/>
        </w:rPr>
        <w:t xml:space="preserve">; </w:t>
      </w:r>
      <w:r w:rsidR="00944F56">
        <w:rPr>
          <w:rFonts w:ascii="Times New Roman" w:hAnsi="Times New Roman"/>
          <w:sz w:val="24"/>
          <w:szCs w:val="24"/>
        </w:rPr>
        <w:t>F</w:t>
      </w:r>
      <w:r w:rsidR="00CE4730">
        <w:rPr>
          <w:rFonts w:ascii="Times New Roman" w:hAnsi="Times New Roman"/>
          <w:sz w:val="24"/>
          <w:szCs w:val="24"/>
        </w:rPr>
        <w:t xml:space="preserve"> </w:t>
      </w:r>
      <w:r w:rsidR="00CD6B62">
        <w:rPr>
          <w:rFonts w:ascii="Times New Roman" w:hAnsi="Times New Roman"/>
          <w:sz w:val="24"/>
          <w:szCs w:val="24"/>
        </w:rPr>
        <w:t>9-10 am</w:t>
      </w:r>
    </w:p>
    <w:p w:rsidR="00E80DDC" w:rsidRPr="00330C81" w:rsidRDefault="00E80DDC"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330C81">
        <w:rPr>
          <w:rFonts w:ascii="Times New Roman" w:hAnsi="Times New Roman"/>
          <w:sz w:val="24"/>
          <w:szCs w:val="24"/>
        </w:rPr>
        <w:t>T</w:t>
      </w:r>
      <w:r w:rsidR="00832D2E">
        <w:rPr>
          <w:rFonts w:ascii="Times New Roman" w:hAnsi="Times New Roman"/>
          <w:sz w:val="24"/>
          <w:szCs w:val="24"/>
        </w:rPr>
        <w:t>hompson 165</w:t>
      </w:r>
      <w:r w:rsidR="006A7B12">
        <w:rPr>
          <w:rFonts w:ascii="Times New Roman" w:hAnsi="Times New Roman"/>
          <w:sz w:val="24"/>
          <w:szCs w:val="24"/>
        </w:rPr>
        <w:t>B</w:t>
      </w:r>
      <w:r w:rsidR="00330C81">
        <w:rPr>
          <w:rFonts w:ascii="Times New Roman" w:hAnsi="Times New Roman"/>
          <w:sz w:val="24"/>
          <w:szCs w:val="24"/>
        </w:rPr>
        <w:tab/>
      </w:r>
      <w:r w:rsidR="00330C81">
        <w:rPr>
          <w:rFonts w:ascii="Times New Roman" w:hAnsi="Times New Roman"/>
          <w:sz w:val="24"/>
          <w:szCs w:val="24"/>
        </w:rPr>
        <w:tab/>
      </w:r>
      <w:r w:rsidR="00330C81">
        <w:rPr>
          <w:rFonts w:ascii="Times New Roman" w:hAnsi="Times New Roman"/>
          <w:sz w:val="24"/>
          <w:szCs w:val="24"/>
        </w:rPr>
        <w:tab/>
      </w:r>
      <w:r w:rsidRPr="00330C81">
        <w:rPr>
          <w:rFonts w:ascii="Times New Roman" w:hAnsi="Times New Roman"/>
          <w:sz w:val="24"/>
          <w:szCs w:val="24"/>
        </w:rPr>
        <w:tab/>
      </w:r>
      <w:r w:rsidRPr="00330C81">
        <w:rPr>
          <w:rFonts w:ascii="Times New Roman" w:hAnsi="Times New Roman"/>
          <w:sz w:val="24"/>
          <w:szCs w:val="24"/>
        </w:rPr>
        <w:tab/>
      </w:r>
      <w:r w:rsidRPr="00330C81">
        <w:rPr>
          <w:rFonts w:ascii="Times New Roman" w:hAnsi="Times New Roman"/>
          <w:sz w:val="24"/>
          <w:szCs w:val="24"/>
        </w:rPr>
        <w:tab/>
        <w:t xml:space="preserve">      </w:t>
      </w:r>
      <w:r w:rsidR="00413628" w:rsidRPr="00330C81">
        <w:rPr>
          <w:rFonts w:ascii="Times New Roman" w:hAnsi="Times New Roman"/>
          <w:sz w:val="24"/>
          <w:szCs w:val="24"/>
        </w:rPr>
        <w:t>and by app</w:t>
      </w:r>
      <w:r w:rsidR="00413628">
        <w:rPr>
          <w:rFonts w:ascii="Times New Roman" w:hAnsi="Times New Roman"/>
          <w:sz w:val="24"/>
          <w:szCs w:val="24"/>
        </w:rPr>
        <w:t>ointment</w:t>
      </w:r>
      <w:r w:rsidRPr="00330C81">
        <w:rPr>
          <w:rFonts w:ascii="Times New Roman" w:hAnsi="Times New Roman"/>
          <w:sz w:val="24"/>
          <w:szCs w:val="24"/>
        </w:rPr>
        <w:tab/>
      </w:r>
      <w:r w:rsidR="00330C81">
        <w:rPr>
          <w:rFonts w:ascii="Times New Roman" w:hAnsi="Times New Roman"/>
          <w:sz w:val="24"/>
          <w:szCs w:val="24"/>
        </w:rPr>
        <w:t xml:space="preserve">   </w:t>
      </w:r>
      <w:r w:rsidRPr="00330C81">
        <w:rPr>
          <w:rFonts w:ascii="Times New Roman" w:hAnsi="Times New Roman"/>
          <w:sz w:val="24"/>
          <w:szCs w:val="24"/>
        </w:rPr>
        <w:t xml:space="preserve">               </w:t>
      </w:r>
    </w:p>
    <w:p w:rsidR="00E80DDC" w:rsidRPr="00330C81" w:rsidRDefault="00232ABB"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roofErr w:type="gramStart"/>
      <w:r>
        <w:rPr>
          <w:rFonts w:ascii="Times New Roman" w:hAnsi="Times New Roman"/>
          <w:sz w:val="24"/>
          <w:szCs w:val="24"/>
        </w:rPr>
        <w:t>x3816</w:t>
      </w:r>
      <w:proofErr w:type="gramEnd"/>
      <w:r>
        <w:rPr>
          <w:rFonts w:ascii="Times New Roman" w:hAnsi="Times New Roman"/>
          <w:sz w:val="24"/>
          <w:szCs w:val="24"/>
        </w:rPr>
        <w:t xml:space="preserve"> / rex@pugetsound</w:t>
      </w:r>
      <w:r w:rsidR="00330C81">
        <w:rPr>
          <w:rFonts w:ascii="Times New Roman" w:hAnsi="Times New Roman"/>
          <w:sz w:val="24"/>
          <w:szCs w:val="24"/>
        </w:rPr>
        <w:t>.edu</w:t>
      </w:r>
      <w:r w:rsidR="00330C81">
        <w:rPr>
          <w:rFonts w:ascii="Times New Roman" w:hAnsi="Times New Roman"/>
          <w:sz w:val="24"/>
          <w:szCs w:val="24"/>
        </w:rPr>
        <w:tab/>
      </w:r>
      <w:r w:rsidR="00E80DDC" w:rsidRPr="00330C81">
        <w:rPr>
          <w:rFonts w:ascii="Times New Roman" w:hAnsi="Times New Roman"/>
          <w:sz w:val="24"/>
          <w:szCs w:val="24"/>
        </w:rPr>
        <w:tab/>
      </w:r>
      <w:r w:rsidR="00E80DDC" w:rsidRPr="00330C81">
        <w:rPr>
          <w:rFonts w:ascii="Times New Roman" w:hAnsi="Times New Roman"/>
          <w:sz w:val="24"/>
          <w:szCs w:val="24"/>
        </w:rPr>
        <w:tab/>
      </w:r>
      <w:r w:rsidR="00E80DDC" w:rsidRPr="00330C81">
        <w:rPr>
          <w:rFonts w:ascii="Times New Roman" w:hAnsi="Times New Roman"/>
          <w:sz w:val="24"/>
          <w:szCs w:val="24"/>
        </w:rPr>
        <w:tab/>
      </w:r>
      <w:r w:rsidR="00E80DDC" w:rsidRPr="00330C81">
        <w:rPr>
          <w:rFonts w:ascii="Times New Roman" w:hAnsi="Times New Roman"/>
          <w:sz w:val="24"/>
          <w:szCs w:val="24"/>
        </w:rPr>
        <w:tab/>
      </w:r>
      <w:r w:rsidR="00E80DDC" w:rsidRPr="00330C81">
        <w:rPr>
          <w:rFonts w:ascii="Times New Roman" w:hAnsi="Times New Roman"/>
          <w:sz w:val="24"/>
          <w:szCs w:val="24"/>
        </w:rPr>
        <w:tab/>
      </w:r>
      <w:r w:rsidR="00330C81">
        <w:rPr>
          <w:rFonts w:ascii="Times New Roman" w:hAnsi="Times New Roman"/>
          <w:sz w:val="24"/>
          <w:szCs w:val="24"/>
        </w:rPr>
        <w:t xml:space="preserve"> </w:t>
      </w:r>
      <w:r w:rsidR="00E80DDC" w:rsidRPr="00330C81">
        <w:rPr>
          <w:rFonts w:ascii="Times New Roman" w:hAnsi="Times New Roman"/>
          <w:sz w:val="24"/>
          <w:szCs w:val="24"/>
        </w:rPr>
        <w:t xml:space="preserve">     </w:t>
      </w:r>
      <w:r w:rsidR="00991815" w:rsidRPr="00330C81">
        <w:rPr>
          <w:rFonts w:ascii="Times New Roman" w:hAnsi="Times New Roman"/>
          <w:sz w:val="24"/>
          <w:szCs w:val="24"/>
        </w:rPr>
        <w:t xml:space="preserve"> </w:t>
      </w:r>
    </w:p>
    <w:p w:rsidR="00BF586A" w:rsidRDefault="00BF586A"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 </w:t>
      </w:r>
    </w:p>
    <w:p w:rsidR="00BF586A" w:rsidRDefault="00A949DF" w:rsidP="00330C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Seth Weinberger</w:t>
      </w:r>
      <w:r w:rsidR="00BF586A">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t xml:space="preserve">      Office Hours</w:t>
      </w:r>
      <w:r w:rsidR="004D3D84">
        <w:rPr>
          <w:rFonts w:ascii="Times New Roman" w:hAnsi="Times New Roman"/>
          <w:sz w:val="24"/>
          <w:szCs w:val="24"/>
        </w:rPr>
        <w:t>:</w:t>
      </w:r>
    </w:p>
    <w:p w:rsidR="00B17BBF" w:rsidRDefault="00851BE6" w:rsidP="00B17B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right="-180" w:hanging="6120"/>
        <w:jc w:val="both"/>
        <w:rPr>
          <w:rFonts w:ascii="Times New Roman" w:hAnsi="Times New Roman"/>
          <w:sz w:val="24"/>
          <w:szCs w:val="24"/>
        </w:rPr>
      </w:pPr>
      <w:r>
        <w:rPr>
          <w:rFonts w:ascii="Times New Roman" w:hAnsi="Times New Roman"/>
          <w:sz w:val="24"/>
          <w:szCs w:val="24"/>
        </w:rPr>
        <w:t>Professor of Poli</w:t>
      </w:r>
      <w:r w:rsidR="00A949DF">
        <w:rPr>
          <w:rFonts w:ascii="Times New Roman" w:hAnsi="Times New Roman"/>
          <w:sz w:val="24"/>
          <w:szCs w:val="24"/>
        </w:rPr>
        <w:t>tics &amp; Government</w:t>
      </w:r>
      <w:r w:rsidR="00BF586A">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r>
      <w:r w:rsidR="00BF586A">
        <w:rPr>
          <w:rFonts w:ascii="Times New Roman" w:hAnsi="Times New Roman"/>
          <w:sz w:val="24"/>
          <w:szCs w:val="24"/>
        </w:rPr>
        <w:tab/>
        <w:t xml:space="preserve">      </w:t>
      </w:r>
      <w:r w:rsidR="004D3D84">
        <w:rPr>
          <w:rFonts w:ascii="Times New Roman" w:hAnsi="Times New Roman"/>
          <w:sz w:val="24"/>
          <w:szCs w:val="24"/>
        </w:rPr>
        <w:t>M</w:t>
      </w:r>
      <w:r w:rsidR="00646220">
        <w:rPr>
          <w:rFonts w:ascii="Times New Roman" w:hAnsi="Times New Roman"/>
          <w:sz w:val="24"/>
          <w:szCs w:val="24"/>
        </w:rPr>
        <w:t>WF: 12</w:t>
      </w:r>
      <w:r w:rsidR="008B626C">
        <w:rPr>
          <w:rFonts w:ascii="Times New Roman" w:hAnsi="Times New Roman"/>
          <w:sz w:val="24"/>
          <w:szCs w:val="24"/>
        </w:rPr>
        <w:t>:30</w:t>
      </w:r>
      <w:r w:rsidR="00B17BBF">
        <w:rPr>
          <w:rFonts w:ascii="Times New Roman" w:hAnsi="Times New Roman"/>
          <w:sz w:val="24"/>
          <w:szCs w:val="24"/>
        </w:rPr>
        <w:t>–</w:t>
      </w:r>
      <w:r w:rsidR="00646220">
        <w:rPr>
          <w:rFonts w:ascii="Times New Roman" w:hAnsi="Times New Roman"/>
          <w:sz w:val="24"/>
          <w:szCs w:val="24"/>
        </w:rPr>
        <w:t>3:0</w:t>
      </w:r>
      <w:r w:rsidR="00B17BBF">
        <w:rPr>
          <w:rFonts w:ascii="Times New Roman" w:hAnsi="Times New Roman"/>
          <w:sz w:val="24"/>
          <w:szCs w:val="24"/>
        </w:rPr>
        <w:t>0</w:t>
      </w:r>
      <w:r w:rsidR="00646220">
        <w:rPr>
          <w:rFonts w:ascii="Times New Roman" w:hAnsi="Times New Roman"/>
          <w:sz w:val="24"/>
          <w:szCs w:val="24"/>
        </w:rPr>
        <w:t xml:space="preserve">; </w:t>
      </w:r>
      <w:proofErr w:type="spellStart"/>
      <w:r w:rsidR="00646220">
        <w:rPr>
          <w:rFonts w:ascii="Times New Roman" w:hAnsi="Times New Roman"/>
          <w:sz w:val="24"/>
          <w:szCs w:val="24"/>
        </w:rPr>
        <w:t>TTh</w:t>
      </w:r>
      <w:proofErr w:type="spellEnd"/>
      <w:r w:rsidR="00646220">
        <w:rPr>
          <w:rFonts w:ascii="Times New Roman" w:hAnsi="Times New Roman"/>
          <w:sz w:val="24"/>
          <w:szCs w:val="24"/>
        </w:rPr>
        <w:t>: 9:30 – 11:30</w:t>
      </w:r>
    </w:p>
    <w:p w:rsidR="00E80DDC" w:rsidRPr="00E011CA" w:rsidRDefault="00963D2C" w:rsidP="00B17B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right="-180" w:hanging="6120"/>
        <w:jc w:val="both"/>
        <w:rPr>
          <w:rFonts w:ascii="Times New Roman" w:hAnsi="Times New Roman"/>
          <w:sz w:val="24"/>
          <w:szCs w:val="24"/>
        </w:rPr>
      </w:pPr>
      <w:r w:rsidRPr="00E011CA">
        <w:rPr>
          <w:rFonts w:ascii="Times New Roman" w:hAnsi="Times New Roman"/>
          <w:sz w:val="24"/>
          <w:szCs w:val="24"/>
        </w:rPr>
        <w:t>Wyatt 214</w:t>
      </w:r>
      <w:r w:rsidRPr="00E011CA">
        <w:rPr>
          <w:rFonts w:ascii="Times New Roman" w:hAnsi="Times New Roman"/>
          <w:sz w:val="24"/>
          <w:szCs w:val="24"/>
        </w:rPr>
        <w:tab/>
      </w:r>
      <w:r w:rsidRPr="00E011CA">
        <w:rPr>
          <w:rFonts w:ascii="Times New Roman" w:hAnsi="Times New Roman"/>
          <w:sz w:val="24"/>
          <w:szCs w:val="24"/>
        </w:rPr>
        <w:tab/>
      </w:r>
      <w:r w:rsidRPr="00E011CA">
        <w:rPr>
          <w:rFonts w:ascii="Times New Roman" w:hAnsi="Times New Roman"/>
          <w:sz w:val="24"/>
          <w:szCs w:val="24"/>
        </w:rPr>
        <w:tab/>
      </w:r>
      <w:r w:rsidR="00BF586A" w:rsidRPr="00E011CA">
        <w:rPr>
          <w:rFonts w:ascii="Times New Roman" w:hAnsi="Times New Roman"/>
          <w:sz w:val="24"/>
          <w:szCs w:val="24"/>
        </w:rPr>
        <w:tab/>
      </w:r>
      <w:r w:rsidR="00BF586A" w:rsidRPr="00E011CA">
        <w:rPr>
          <w:rFonts w:ascii="Times New Roman" w:hAnsi="Times New Roman"/>
          <w:sz w:val="24"/>
          <w:szCs w:val="24"/>
        </w:rPr>
        <w:tab/>
      </w:r>
      <w:r w:rsidR="00BF586A" w:rsidRPr="00E011CA">
        <w:rPr>
          <w:rFonts w:ascii="Times New Roman" w:hAnsi="Times New Roman"/>
          <w:sz w:val="24"/>
          <w:szCs w:val="24"/>
        </w:rPr>
        <w:tab/>
      </w:r>
      <w:r w:rsidR="00BF586A" w:rsidRPr="00E011CA">
        <w:rPr>
          <w:rFonts w:ascii="Times New Roman" w:hAnsi="Times New Roman"/>
          <w:sz w:val="24"/>
          <w:szCs w:val="24"/>
        </w:rPr>
        <w:tab/>
      </w:r>
      <w:r w:rsidR="00A864BD" w:rsidRPr="00E011CA">
        <w:rPr>
          <w:rFonts w:ascii="Times New Roman" w:hAnsi="Times New Roman"/>
          <w:sz w:val="24"/>
          <w:szCs w:val="24"/>
        </w:rPr>
        <w:t xml:space="preserve">      </w:t>
      </w:r>
      <w:r w:rsidR="00014A8D" w:rsidRPr="00E011CA">
        <w:rPr>
          <w:rFonts w:ascii="Times New Roman" w:hAnsi="Times New Roman"/>
          <w:sz w:val="24"/>
          <w:szCs w:val="24"/>
        </w:rPr>
        <w:t>and by</w:t>
      </w:r>
      <w:r w:rsidR="00A864BD" w:rsidRPr="00E011CA">
        <w:rPr>
          <w:rFonts w:ascii="Times New Roman" w:hAnsi="Times New Roman"/>
          <w:sz w:val="24"/>
          <w:szCs w:val="24"/>
        </w:rPr>
        <w:t xml:space="preserve"> </w:t>
      </w:r>
      <w:r w:rsidR="00014A8D" w:rsidRPr="00E011CA">
        <w:rPr>
          <w:rFonts w:ascii="Times New Roman" w:hAnsi="Times New Roman"/>
          <w:sz w:val="24"/>
          <w:szCs w:val="24"/>
        </w:rPr>
        <w:t>a</w:t>
      </w:r>
      <w:r w:rsidR="00BF586A" w:rsidRPr="00E011CA">
        <w:rPr>
          <w:rFonts w:ascii="Times New Roman" w:hAnsi="Times New Roman"/>
          <w:sz w:val="24"/>
          <w:szCs w:val="24"/>
        </w:rPr>
        <w:t>ppointment</w:t>
      </w:r>
      <w:r w:rsidR="00330C81" w:rsidRPr="00E011CA">
        <w:rPr>
          <w:rFonts w:ascii="Times New Roman" w:hAnsi="Times New Roman"/>
          <w:sz w:val="24"/>
          <w:szCs w:val="24"/>
        </w:rPr>
        <w:t xml:space="preserve">    </w:t>
      </w:r>
    </w:p>
    <w:p w:rsidR="00E80DDC" w:rsidRPr="00E011CA" w:rsidRDefault="00E011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proofErr w:type="gramStart"/>
      <w:r>
        <w:rPr>
          <w:rFonts w:ascii="Times New Roman" w:hAnsi="Times New Roman"/>
          <w:sz w:val="24"/>
          <w:szCs w:val="24"/>
        </w:rPr>
        <w:t>x</w:t>
      </w:r>
      <w:r w:rsidRPr="00E011CA">
        <w:rPr>
          <w:rFonts w:ascii="Times New Roman" w:hAnsi="Times New Roman"/>
          <w:sz w:val="24"/>
          <w:szCs w:val="24"/>
        </w:rPr>
        <w:t>2994</w:t>
      </w:r>
      <w:proofErr w:type="gramEnd"/>
      <w:r w:rsidRPr="00E011CA">
        <w:rPr>
          <w:rFonts w:ascii="Times New Roman" w:hAnsi="Times New Roman"/>
          <w:sz w:val="24"/>
          <w:szCs w:val="24"/>
        </w:rPr>
        <w:t xml:space="preserve"> /</w:t>
      </w:r>
      <w:r>
        <w:rPr>
          <w:rFonts w:ascii="Times New Roman" w:hAnsi="Times New Roman"/>
          <w:sz w:val="24"/>
          <w:szCs w:val="24"/>
        </w:rPr>
        <w:t xml:space="preserve"> </w:t>
      </w:r>
      <w:r w:rsidRPr="00E011CA">
        <w:rPr>
          <w:rFonts w:ascii="Times New Roman" w:hAnsi="Times New Roman"/>
          <w:sz w:val="24"/>
          <w:szCs w:val="24"/>
        </w:rPr>
        <w:t>sweinberger@pugetsound.edu</w:t>
      </w:r>
    </w:p>
    <w:p w:rsidR="00963D2C" w:rsidRPr="00330C81" w:rsidRDefault="00963D2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p>
    <w:p w:rsidR="00CF230D" w:rsidRPr="00851BE6" w:rsidRDefault="00CF23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 w:val="24"/>
          <w:szCs w:val="24"/>
        </w:rPr>
      </w:pPr>
    </w:p>
    <w:p w:rsidR="00E80DDC" w:rsidRPr="00851BE6" w:rsidRDefault="004D3D8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b/>
          <w:sz w:val="24"/>
          <w:szCs w:val="24"/>
        </w:rPr>
        <w:t>C</w:t>
      </w:r>
      <w:r w:rsidR="00E80DDC" w:rsidRPr="00851BE6">
        <w:rPr>
          <w:rFonts w:ascii="Times New Roman" w:hAnsi="Times New Roman"/>
          <w:b/>
          <w:sz w:val="24"/>
          <w:szCs w:val="24"/>
        </w:rPr>
        <w:t xml:space="preserve">ourse Materials Available in the </w:t>
      </w:r>
      <w:r w:rsidR="0089406F" w:rsidRPr="00851BE6">
        <w:rPr>
          <w:rFonts w:ascii="Times New Roman" w:hAnsi="Times New Roman"/>
          <w:b/>
          <w:sz w:val="24"/>
          <w:szCs w:val="24"/>
        </w:rPr>
        <w:t>Puget Sound</w:t>
      </w:r>
      <w:r w:rsidR="00E80DDC" w:rsidRPr="00851BE6">
        <w:rPr>
          <w:rFonts w:ascii="Times New Roman" w:hAnsi="Times New Roman"/>
          <w:b/>
          <w:sz w:val="24"/>
          <w:szCs w:val="24"/>
        </w:rPr>
        <w:t xml:space="preserve"> Bookstore:</w:t>
      </w:r>
    </w:p>
    <w:p w:rsidR="00E80DDC" w:rsidRDefault="00E80DDC">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180"/>
        <w:jc w:val="both"/>
        <w:rPr>
          <w:rFonts w:ascii="Times New Roman" w:hAnsi="Times New Roman"/>
          <w:sz w:val="24"/>
          <w:szCs w:val="24"/>
        </w:rPr>
      </w:pPr>
      <w:r w:rsidRPr="00851BE6">
        <w:rPr>
          <w:rFonts w:ascii="Times New Roman" w:hAnsi="Times New Roman"/>
          <w:sz w:val="24"/>
          <w:szCs w:val="24"/>
        </w:rPr>
        <w:t xml:space="preserve">Richard Rhodes: </w:t>
      </w:r>
      <w:r w:rsidRPr="00851BE6">
        <w:rPr>
          <w:rFonts w:ascii="Times New Roman" w:hAnsi="Times New Roman"/>
          <w:i/>
          <w:sz w:val="24"/>
          <w:szCs w:val="24"/>
        </w:rPr>
        <w:t>The Making of the Atomic Bomb</w:t>
      </w:r>
      <w:r w:rsidRPr="00851BE6">
        <w:rPr>
          <w:rFonts w:ascii="Times New Roman" w:hAnsi="Times New Roman"/>
          <w:sz w:val="24"/>
          <w:szCs w:val="24"/>
        </w:rPr>
        <w:t xml:space="preserve"> (1986)</w:t>
      </w:r>
    </w:p>
    <w:p w:rsidR="004D3D84" w:rsidRDefault="004D3D84">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180"/>
        <w:jc w:val="both"/>
        <w:rPr>
          <w:rFonts w:ascii="Times New Roman" w:hAnsi="Times New Roman"/>
          <w:sz w:val="24"/>
          <w:szCs w:val="24"/>
        </w:rPr>
      </w:pPr>
      <w:r>
        <w:rPr>
          <w:rFonts w:ascii="Times New Roman" w:hAnsi="Times New Roman"/>
          <w:sz w:val="24"/>
          <w:szCs w:val="24"/>
        </w:rPr>
        <w:t xml:space="preserve">Max Boot, </w:t>
      </w:r>
      <w:r>
        <w:rPr>
          <w:rFonts w:ascii="Times New Roman" w:hAnsi="Times New Roman"/>
          <w:i/>
          <w:sz w:val="24"/>
          <w:szCs w:val="24"/>
        </w:rPr>
        <w:t>War Made New</w:t>
      </w:r>
      <w:r>
        <w:rPr>
          <w:rFonts w:ascii="Times New Roman" w:hAnsi="Times New Roman"/>
          <w:sz w:val="24"/>
          <w:szCs w:val="24"/>
        </w:rPr>
        <w:t xml:space="preserve"> (2006)</w:t>
      </w:r>
    </w:p>
    <w:p w:rsidR="004D3D84" w:rsidRPr="00851BE6" w:rsidRDefault="004D3D84">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180"/>
        <w:jc w:val="both"/>
        <w:rPr>
          <w:rFonts w:ascii="Times New Roman" w:hAnsi="Times New Roman"/>
          <w:sz w:val="24"/>
          <w:szCs w:val="24"/>
        </w:rPr>
      </w:pPr>
      <w:r>
        <w:rPr>
          <w:rFonts w:ascii="Times New Roman" w:hAnsi="Times New Roman"/>
          <w:sz w:val="24"/>
          <w:szCs w:val="24"/>
        </w:rPr>
        <w:t xml:space="preserve">Michael Brown, et al, </w:t>
      </w:r>
      <w:r>
        <w:rPr>
          <w:rFonts w:ascii="Times New Roman" w:hAnsi="Times New Roman"/>
          <w:i/>
          <w:sz w:val="24"/>
          <w:szCs w:val="24"/>
        </w:rPr>
        <w:t>Offense, Defense, and War</w:t>
      </w:r>
      <w:r>
        <w:rPr>
          <w:rFonts w:ascii="Times New Roman" w:hAnsi="Times New Roman"/>
          <w:sz w:val="24"/>
          <w:szCs w:val="24"/>
        </w:rPr>
        <w:t xml:space="preserve"> (2004)</w:t>
      </w:r>
    </w:p>
    <w:p w:rsidR="00760B37" w:rsidRDefault="0076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653055" w:rsidRPr="00653055" w:rsidRDefault="00653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b/>
          <w:sz w:val="24"/>
          <w:szCs w:val="24"/>
        </w:rPr>
        <w:t xml:space="preserve">Note: </w:t>
      </w:r>
      <w:r>
        <w:rPr>
          <w:rFonts w:ascii="Times New Roman" w:hAnsi="Times New Roman"/>
          <w:sz w:val="24"/>
          <w:szCs w:val="24"/>
        </w:rPr>
        <w:t xml:space="preserve">Additional materials </w:t>
      </w:r>
      <w:proofErr w:type="gramStart"/>
      <w:r>
        <w:rPr>
          <w:rFonts w:ascii="Times New Roman" w:hAnsi="Times New Roman"/>
          <w:sz w:val="24"/>
          <w:szCs w:val="24"/>
        </w:rPr>
        <w:t>are provided</w:t>
      </w:r>
      <w:proofErr w:type="gramEnd"/>
      <w:r>
        <w:rPr>
          <w:rFonts w:ascii="Times New Roman" w:hAnsi="Times New Roman"/>
          <w:sz w:val="24"/>
          <w:szCs w:val="24"/>
        </w:rPr>
        <w:t xml:space="preserve"> as needed on </w:t>
      </w:r>
      <w:r w:rsidR="00204D25">
        <w:rPr>
          <w:rFonts w:ascii="Times New Roman" w:hAnsi="Times New Roman"/>
          <w:sz w:val="24"/>
          <w:szCs w:val="24"/>
        </w:rPr>
        <w:t>Canvas</w:t>
      </w:r>
      <w:r>
        <w:rPr>
          <w:rFonts w:ascii="Times New Roman" w:hAnsi="Times New Roman"/>
          <w:sz w:val="24"/>
          <w:szCs w:val="24"/>
        </w:rPr>
        <w:t>.</w:t>
      </w:r>
      <w:r w:rsidR="00E83624">
        <w:rPr>
          <w:rFonts w:ascii="Times New Roman" w:hAnsi="Times New Roman"/>
          <w:sz w:val="24"/>
          <w:szCs w:val="24"/>
        </w:rPr>
        <w:t xml:space="preserve"> See the list of daily assignments </w:t>
      </w:r>
      <w:r w:rsidR="001F3110">
        <w:rPr>
          <w:rFonts w:ascii="Times New Roman" w:hAnsi="Times New Roman"/>
          <w:sz w:val="24"/>
          <w:szCs w:val="24"/>
        </w:rPr>
        <w:t xml:space="preserve">and bibliography </w:t>
      </w:r>
      <w:r w:rsidR="00E83624">
        <w:rPr>
          <w:rFonts w:ascii="Times New Roman" w:hAnsi="Times New Roman"/>
          <w:sz w:val="24"/>
          <w:szCs w:val="24"/>
        </w:rPr>
        <w:t>below.</w:t>
      </w:r>
    </w:p>
    <w:p w:rsidR="00653055" w:rsidRDefault="00653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204D25" w:rsidRDefault="0020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E80DDC" w:rsidRPr="006529EA" w:rsidRDefault="0076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b/>
          <w:sz w:val="24"/>
          <w:szCs w:val="24"/>
        </w:rPr>
        <w:t>Bulletin</w:t>
      </w:r>
      <w:r w:rsidR="00E80DDC" w:rsidRPr="006529EA">
        <w:rPr>
          <w:rFonts w:ascii="Times New Roman" w:hAnsi="Times New Roman"/>
          <w:b/>
          <w:sz w:val="24"/>
          <w:szCs w:val="24"/>
        </w:rPr>
        <w:t xml:space="preserve"> Description:</w:t>
      </w:r>
    </w:p>
    <w:p w:rsidR="00E80DDC" w:rsidRPr="00403C48" w:rsidRDefault="00403C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403C48">
        <w:rPr>
          <w:rFonts w:ascii="Times New Roman" w:hAnsi="Times New Roman"/>
          <w:sz w:val="24"/>
          <w:szCs w:val="24"/>
        </w:rPr>
        <w:t>This course examines the connections between 20</w:t>
      </w:r>
      <w:r w:rsidRPr="00403C48">
        <w:rPr>
          <w:rFonts w:ascii="Times New Roman" w:hAnsi="Times New Roman"/>
          <w:sz w:val="24"/>
          <w:szCs w:val="24"/>
          <w:vertAlign w:val="superscript"/>
        </w:rPr>
        <w:t>th</w:t>
      </w:r>
      <w:r w:rsidRPr="00403C48">
        <w:rPr>
          <w:rFonts w:ascii="Times New Roman" w:hAnsi="Times New Roman"/>
          <w:sz w:val="24"/>
          <w:szCs w:val="24"/>
        </w:rPr>
        <w:t xml:space="preserve"> century science (with particular emphasis on physics) and the effects of science on public policy, international relations, and the strategy and tactics of modern warfare. During the first half of the 20</w:t>
      </w:r>
      <w:r w:rsidRPr="00403C48">
        <w:rPr>
          <w:rFonts w:ascii="Times New Roman" w:hAnsi="Times New Roman"/>
          <w:sz w:val="24"/>
          <w:szCs w:val="24"/>
          <w:vertAlign w:val="superscript"/>
        </w:rPr>
        <w:t>th</w:t>
      </w:r>
      <w:r w:rsidRPr="00403C48">
        <w:rPr>
          <w:rFonts w:ascii="Times New Roman" w:hAnsi="Times New Roman"/>
          <w:sz w:val="24"/>
          <w:szCs w:val="24"/>
        </w:rPr>
        <w:t xml:space="preserve"> century, physicists’ concepts of the universe changed as new fields of thought emerged: relativity, quantum theory, and eventually nuclear physics. At the same time, the interactions between scientists and governments evolved significantly, as the scope of war expanded and, in response, new technologies </w:t>
      </w:r>
      <w:proofErr w:type="gramStart"/>
      <w:r w:rsidRPr="00403C48">
        <w:rPr>
          <w:rFonts w:ascii="Times New Roman" w:hAnsi="Times New Roman"/>
          <w:sz w:val="24"/>
          <w:szCs w:val="24"/>
        </w:rPr>
        <w:t>were integrated</w:t>
      </w:r>
      <w:proofErr w:type="gramEnd"/>
      <w:r w:rsidRPr="00403C48">
        <w:rPr>
          <w:rFonts w:ascii="Times New Roman" w:hAnsi="Times New Roman"/>
          <w:sz w:val="24"/>
          <w:szCs w:val="24"/>
        </w:rPr>
        <w:t xml:space="preserve"> into warfighting. The course focuses on the role that scientists played in the two world wars, culminating in the Manhattan Project, which produced the first atomic bombs. It also examines the consequences of scientific and technological advancements for the conduct of 20</w:t>
      </w:r>
      <w:r w:rsidRPr="00403C48">
        <w:rPr>
          <w:rFonts w:ascii="Times New Roman" w:hAnsi="Times New Roman"/>
          <w:sz w:val="24"/>
          <w:szCs w:val="24"/>
          <w:vertAlign w:val="superscript"/>
        </w:rPr>
        <w:t>th</w:t>
      </w:r>
      <w:r w:rsidRPr="00403C48">
        <w:rPr>
          <w:rFonts w:ascii="Times New Roman" w:hAnsi="Times New Roman"/>
          <w:sz w:val="24"/>
          <w:szCs w:val="24"/>
        </w:rPr>
        <w:t xml:space="preserve"> century warfare, including the impact of trains and machine guns on the battlefields of the First World War and of tanks and airpower in World War II. After considering the development of the atomic bomb and the results of its use against Japan, the course will move to explore the role of nuclear weapons during the Cold War and in the 21</w:t>
      </w:r>
      <w:r w:rsidRPr="00403C48">
        <w:rPr>
          <w:rFonts w:ascii="Times New Roman" w:hAnsi="Times New Roman"/>
          <w:sz w:val="24"/>
          <w:szCs w:val="24"/>
          <w:vertAlign w:val="superscript"/>
        </w:rPr>
        <w:t>st</w:t>
      </w:r>
      <w:r w:rsidRPr="00403C48">
        <w:rPr>
          <w:rFonts w:ascii="Times New Roman" w:hAnsi="Times New Roman"/>
          <w:sz w:val="24"/>
          <w:szCs w:val="24"/>
        </w:rPr>
        <w:t xml:space="preserve"> century, as well as the emergence of new science-based military technologies, such as cyberwar.</w:t>
      </w:r>
    </w:p>
    <w:p w:rsidR="00A430CE" w:rsidRDefault="00A430C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DE167C" w:rsidRDefault="00DE167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E80DDC" w:rsidRPr="006529EA" w:rsidRDefault="00C53C8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b/>
          <w:sz w:val="24"/>
          <w:szCs w:val="24"/>
        </w:rPr>
        <w:t>Multiple University Requirements Satisfied by STS 345</w:t>
      </w:r>
      <w:r w:rsidR="00E80DDC" w:rsidRPr="006529EA">
        <w:rPr>
          <w:rFonts w:ascii="Times New Roman" w:hAnsi="Times New Roman"/>
          <w:b/>
          <w:sz w:val="24"/>
          <w:szCs w:val="24"/>
        </w:rPr>
        <w:t>:</w:t>
      </w:r>
    </w:p>
    <w:p w:rsidR="00E80DDC" w:rsidRPr="006529EA" w:rsidRDefault="00EE5C9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color w:val="000000"/>
          <w:sz w:val="24"/>
          <w:szCs w:val="24"/>
        </w:rPr>
      </w:pPr>
      <w:r w:rsidRPr="006529EA">
        <w:rPr>
          <w:rFonts w:ascii="Times New Roman" w:hAnsi="Times New Roman"/>
          <w:sz w:val="24"/>
          <w:szCs w:val="24"/>
        </w:rPr>
        <w:t>Connections</w:t>
      </w:r>
      <w:r w:rsidR="00E80DDC" w:rsidRPr="006529EA">
        <w:rPr>
          <w:rFonts w:ascii="Times New Roman" w:hAnsi="Times New Roman"/>
          <w:sz w:val="24"/>
          <w:szCs w:val="24"/>
        </w:rPr>
        <w:t xml:space="preserve"> courses must</w:t>
      </w:r>
      <w:r w:rsidR="00030DA6" w:rsidRPr="006529EA">
        <w:rPr>
          <w:rFonts w:ascii="Times New Roman" w:hAnsi="Times New Roman"/>
          <w:sz w:val="24"/>
          <w:szCs w:val="24"/>
        </w:rPr>
        <w:t xml:space="preserve"> </w:t>
      </w:r>
      <w:r w:rsidR="00030DA6" w:rsidRPr="006529EA">
        <w:rPr>
          <w:rFonts w:ascii="Times New Roman" w:hAnsi="Times New Roman"/>
          <w:color w:val="000000"/>
          <w:sz w:val="24"/>
          <w:szCs w:val="24"/>
        </w:rPr>
        <w:t xml:space="preserve">create connections between disciplines with respect to methodology and content. This course satisfies the Connections requirement by </w:t>
      </w:r>
      <w:proofErr w:type="gramStart"/>
      <w:r w:rsidR="00030DA6" w:rsidRPr="006529EA">
        <w:rPr>
          <w:rFonts w:ascii="Times New Roman" w:hAnsi="Times New Roman"/>
          <w:color w:val="000000"/>
          <w:sz w:val="24"/>
          <w:szCs w:val="24"/>
        </w:rPr>
        <w:t>being designed</w:t>
      </w:r>
      <w:proofErr w:type="gramEnd"/>
      <w:r w:rsidR="00030DA6" w:rsidRPr="006529EA">
        <w:rPr>
          <w:rFonts w:ascii="Times New Roman" w:hAnsi="Times New Roman"/>
          <w:color w:val="000000"/>
          <w:sz w:val="24"/>
          <w:szCs w:val="24"/>
        </w:rPr>
        <w:t xml:space="preserve"> to contribute to students’ understanding of the interrelationship of knowledge </w:t>
      </w:r>
      <w:r w:rsidR="006E4849">
        <w:rPr>
          <w:rFonts w:ascii="Times New Roman" w:hAnsi="Times New Roman"/>
          <w:color w:val="000000"/>
          <w:sz w:val="24"/>
          <w:szCs w:val="24"/>
        </w:rPr>
        <w:t>between</w:t>
      </w:r>
      <w:r w:rsidR="00030DA6" w:rsidRPr="006529EA">
        <w:rPr>
          <w:rFonts w:ascii="Times New Roman" w:hAnsi="Times New Roman"/>
          <w:color w:val="000000"/>
          <w:sz w:val="24"/>
          <w:szCs w:val="24"/>
        </w:rPr>
        <w:t xml:space="preserve"> </w:t>
      </w:r>
      <w:r w:rsidR="00403C48">
        <w:rPr>
          <w:rFonts w:ascii="Times New Roman" w:hAnsi="Times New Roman"/>
          <w:color w:val="000000"/>
          <w:sz w:val="24"/>
          <w:szCs w:val="24"/>
        </w:rPr>
        <w:t xml:space="preserve">natural </w:t>
      </w:r>
      <w:r w:rsidR="00030DA6" w:rsidRPr="006529EA">
        <w:rPr>
          <w:rFonts w:ascii="Times New Roman" w:hAnsi="Times New Roman"/>
          <w:color w:val="000000"/>
          <w:sz w:val="24"/>
          <w:szCs w:val="24"/>
        </w:rPr>
        <w:t xml:space="preserve">science and </w:t>
      </w:r>
      <w:r w:rsidR="00403C48">
        <w:rPr>
          <w:rFonts w:ascii="Times New Roman" w:hAnsi="Times New Roman"/>
          <w:color w:val="000000"/>
          <w:sz w:val="24"/>
          <w:szCs w:val="24"/>
        </w:rPr>
        <w:t>social science, specifically politics and international relations</w:t>
      </w:r>
      <w:r w:rsidR="00030DA6" w:rsidRPr="006529EA">
        <w:rPr>
          <w:rFonts w:ascii="Times New Roman" w:hAnsi="Times New Roman"/>
          <w:color w:val="000000"/>
          <w:sz w:val="24"/>
          <w:szCs w:val="24"/>
        </w:rPr>
        <w:t>.</w:t>
      </w:r>
      <w:r w:rsidR="00C53C83">
        <w:rPr>
          <w:rFonts w:ascii="Times New Roman" w:hAnsi="Times New Roman"/>
          <w:color w:val="000000"/>
          <w:sz w:val="24"/>
          <w:szCs w:val="24"/>
        </w:rPr>
        <w:t xml:space="preserve"> STS courses make useful connections between scientific work and studies of the history </w:t>
      </w:r>
      <w:r w:rsidR="00385698">
        <w:rPr>
          <w:rFonts w:ascii="Times New Roman" w:hAnsi="Times New Roman"/>
          <w:color w:val="000000"/>
          <w:sz w:val="24"/>
          <w:szCs w:val="24"/>
        </w:rPr>
        <w:t>or</w:t>
      </w:r>
      <w:r w:rsidR="00C53C83">
        <w:rPr>
          <w:rFonts w:ascii="Times New Roman" w:hAnsi="Times New Roman"/>
          <w:color w:val="000000"/>
          <w:sz w:val="24"/>
          <w:szCs w:val="24"/>
        </w:rPr>
        <w:t xml:space="preserve"> philosophy of science. By </w:t>
      </w:r>
      <w:r w:rsidR="00385698">
        <w:rPr>
          <w:rFonts w:ascii="Times New Roman" w:hAnsi="Times New Roman"/>
          <w:color w:val="000000"/>
          <w:sz w:val="24"/>
          <w:szCs w:val="24"/>
        </w:rPr>
        <w:t>making strong historical connections</w:t>
      </w:r>
      <w:r w:rsidR="00C53C83">
        <w:rPr>
          <w:rFonts w:ascii="Times New Roman" w:hAnsi="Times New Roman"/>
          <w:color w:val="000000"/>
          <w:sz w:val="24"/>
          <w:szCs w:val="24"/>
        </w:rPr>
        <w:t xml:space="preserve">, this course is applicable to the STS </w:t>
      </w:r>
      <w:proofErr w:type="gramStart"/>
      <w:r w:rsidR="00C53C83">
        <w:rPr>
          <w:rFonts w:ascii="Times New Roman" w:hAnsi="Times New Roman"/>
          <w:color w:val="000000"/>
          <w:sz w:val="24"/>
          <w:szCs w:val="24"/>
        </w:rPr>
        <w:t>major</w:t>
      </w:r>
      <w:proofErr w:type="gramEnd"/>
      <w:r w:rsidR="00C53C83">
        <w:rPr>
          <w:rFonts w:ascii="Times New Roman" w:hAnsi="Times New Roman"/>
          <w:color w:val="000000"/>
          <w:sz w:val="24"/>
          <w:szCs w:val="24"/>
        </w:rPr>
        <w:t xml:space="preserve"> or minor. Finally, this course </w:t>
      </w:r>
      <w:proofErr w:type="gramStart"/>
      <w:r w:rsidR="00C53C83">
        <w:rPr>
          <w:rFonts w:ascii="Times New Roman" w:hAnsi="Times New Roman"/>
          <w:color w:val="000000"/>
          <w:sz w:val="24"/>
          <w:szCs w:val="24"/>
        </w:rPr>
        <w:t>can be applied</w:t>
      </w:r>
      <w:proofErr w:type="gramEnd"/>
      <w:r w:rsidR="00C53C83">
        <w:rPr>
          <w:rFonts w:ascii="Times New Roman" w:hAnsi="Times New Roman"/>
          <w:color w:val="000000"/>
          <w:sz w:val="24"/>
          <w:szCs w:val="24"/>
        </w:rPr>
        <w:t xml:space="preserve"> to the university’s requirement for 300-level courses outside the major. Although there are no formal prerequisites, expectations for reading</w:t>
      </w:r>
      <w:r w:rsidR="00385698">
        <w:rPr>
          <w:rFonts w:ascii="Times New Roman" w:hAnsi="Times New Roman"/>
          <w:color w:val="000000"/>
          <w:sz w:val="24"/>
          <w:szCs w:val="24"/>
        </w:rPr>
        <w:t>, analysis,</w:t>
      </w:r>
      <w:r w:rsidR="00DD2BC6">
        <w:rPr>
          <w:rFonts w:ascii="Times New Roman" w:hAnsi="Times New Roman"/>
          <w:color w:val="000000"/>
          <w:sz w:val="24"/>
          <w:szCs w:val="24"/>
        </w:rPr>
        <w:t xml:space="preserve"> and writing</w:t>
      </w:r>
      <w:r w:rsidR="00C53C83">
        <w:rPr>
          <w:rFonts w:ascii="Times New Roman" w:hAnsi="Times New Roman"/>
          <w:color w:val="000000"/>
          <w:sz w:val="24"/>
          <w:szCs w:val="24"/>
        </w:rPr>
        <w:t xml:space="preserve"> are commensurate with a 300-level experience. </w:t>
      </w:r>
    </w:p>
    <w:p w:rsidR="00760B37" w:rsidRDefault="0076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E80DDC" w:rsidRPr="006529EA"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6529EA">
        <w:rPr>
          <w:rFonts w:ascii="Times New Roman" w:hAnsi="Times New Roman"/>
          <w:b/>
          <w:sz w:val="24"/>
          <w:szCs w:val="24"/>
        </w:rPr>
        <w:t>Course</w:t>
      </w:r>
      <w:r w:rsidR="0074597E">
        <w:rPr>
          <w:rFonts w:ascii="Times New Roman" w:hAnsi="Times New Roman"/>
          <w:b/>
          <w:sz w:val="24"/>
          <w:szCs w:val="24"/>
        </w:rPr>
        <w:t xml:space="preserve"> Outline</w:t>
      </w:r>
      <w:r w:rsidRPr="006529EA">
        <w:rPr>
          <w:rFonts w:ascii="Times New Roman" w:hAnsi="Times New Roman"/>
          <w:b/>
          <w:sz w:val="24"/>
          <w:szCs w:val="24"/>
        </w:rPr>
        <w:t>:</w:t>
      </w:r>
    </w:p>
    <w:p w:rsidR="000B4E3B" w:rsidRDefault="00842ED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One</w:t>
      </w:r>
      <w:r w:rsidR="000B4E3B" w:rsidRPr="006529EA">
        <w:rPr>
          <w:rFonts w:ascii="Times New Roman" w:hAnsi="Times New Roman"/>
          <w:sz w:val="24"/>
          <w:szCs w:val="24"/>
        </w:rPr>
        <w:t xml:space="preserve"> focus of the course is the blossoming of knowledge that occurred in the physical sciences (particul</w:t>
      </w:r>
      <w:r w:rsidR="0017221C">
        <w:rPr>
          <w:rFonts w:ascii="Times New Roman" w:hAnsi="Times New Roman"/>
          <w:sz w:val="24"/>
          <w:szCs w:val="24"/>
        </w:rPr>
        <w:t>arly physics) in the period 1895</w:t>
      </w:r>
      <w:r w:rsidR="000B4E3B" w:rsidRPr="006529EA">
        <w:rPr>
          <w:rFonts w:ascii="Times New Roman" w:hAnsi="Times New Roman"/>
          <w:sz w:val="24"/>
          <w:szCs w:val="24"/>
        </w:rPr>
        <w:t xml:space="preserve">-1945, studied within the context of the larger world in that period. </w:t>
      </w:r>
      <w:r>
        <w:rPr>
          <w:rFonts w:ascii="Times New Roman" w:hAnsi="Times New Roman"/>
          <w:sz w:val="24"/>
          <w:szCs w:val="24"/>
        </w:rPr>
        <w:t xml:space="preserve">A second focus, studied in parallel with the first, is the evolution of the concept of modern warfare during that period and the applications of that concept during the first two world wars. </w:t>
      </w:r>
      <w:r w:rsidR="00C4709E" w:rsidRPr="006529EA">
        <w:rPr>
          <w:rFonts w:ascii="Times New Roman" w:hAnsi="Times New Roman"/>
          <w:sz w:val="24"/>
          <w:szCs w:val="24"/>
        </w:rPr>
        <w:t xml:space="preserve">In keeping with the Connections core rubric, </w:t>
      </w:r>
      <w:r>
        <w:rPr>
          <w:rFonts w:ascii="Times New Roman" w:hAnsi="Times New Roman"/>
          <w:sz w:val="24"/>
          <w:szCs w:val="24"/>
        </w:rPr>
        <w:t xml:space="preserve">these two areas of study </w:t>
      </w:r>
      <w:proofErr w:type="gramStart"/>
      <w:r>
        <w:rPr>
          <w:rFonts w:ascii="Times New Roman" w:hAnsi="Times New Roman"/>
          <w:sz w:val="24"/>
          <w:szCs w:val="24"/>
        </w:rPr>
        <w:t>are considered</w:t>
      </w:r>
      <w:proofErr w:type="gramEnd"/>
      <w:r>
        <w:rPr>
          <w:rFonts w:ascii="Times New Roman" w:hAnsi="Times New Roman"/>
          <w:sz w:val="24"/>
          <w:szCs w:val="24"/>
        </w:rPr>
        <w:t xml:space="preserve"> in relation to one another. This is done principally by considering the role that scientists played in these wars, both in the development of new technology and in the decisions on how best to use that technology. At the end of the course, attention </w:t>
      </w:r>
      <w:proofErr w:type="gramStart"/>
      <w:r>
        <w:rPr>
          <w:rFonts w:ascii="Times New Roman" w:hAnsi="Times New Roman"/>
          <w:sz w:val="24"/>
          <w:szCs w:val="24"/>
        </w:rPr>
        <w:t>is given</w:t>
      </w:r>
      <w:proofErr w:type="gramEnd"/>
      <w:r>
        <w:rPr>
          <w:rFonts w:ascii="Times New Roman" w:hAnsi="Times New Roman"/>
          <w:sz w:val="24"/>
          <w:szCs w:val="24"/>
        </w:rPr>
        <w:t xml:space="preserve"> to the post-war period and the Cold War, with continued development of the theme of how science is used in modern warfare.</w:t>
      </w:r>
    </w:p>
    <w:p w:rsidR="000B4E3B" w:rsidRDefault="000B4E3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6C323E" w:rsidRPr="001E5BE0" w:rsidRDefault="006C323E" w:rsidP="006C32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b/>
          <w:sz w:val="24"/>
          <w:szCs w:val="24"/>
        </w:rPr>
        <w:t>Attendance policy:</w:t>
      </w:r>
    </w:p>
    <w:p w:rsidR="00E80DDC" w:rsidRPr="001E5BE0" w:rsidRDefault="00811A68" w:rsidP="006C32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We</w:t>
      </w:r>
      <w:r w:rsidR="002D471D" w:rsidRPr="001E5BE0">
        <w:rPr>
          <w:rFonts w:ascii="Times New Roman" w:hAnsi="Times New Roman"/>
          <w:sz w:val="24"/>
          <w:szCs w:val="24"/>
        </w:rPr>
        <w:t xml:space="preserve"> expect you to be present every day and participate </w:t>
      </w:r>
      <w:r w:rsidR="002A4EFF">
        <w:rPr>
          <w:rFonts w:ascii="Times New Roman" w:hAnsi="Times New Roman"/>
          <w:sz w:val="24"/>
          <w:szCs w:val="24"/>
        </w:rPr>
        <w:t>actively</w:t>
      </w:r>
      <w:r w:rsidR="0074597E">
        <w:rPr>
          <w:rFonts w:ascii="Times New Roman" w:hAnsi="Times New Roman"/>
          <w:sz w:val="24"/>
          <w:szCs w:val="24"/>
        </w:rPr>
        <w:t>. (S</w:t>
      </w:r>
      <w:r w:rsidR="002D471D" w:rsidRPr="001E5BE0">
        <w:rPr>
          <w:rFonts w:ascii="Times New Roman" w:hAnsi="Times New Roman"/>
          <w:sz w:val="24"/>
          <w:szCs w:val="24"/>
        </w:rPr>
        <w:t>ee notes below on participation grade</w:t>
      </w:r>
      <w:r w:rsidR="0074597E">
        <w:rPr>
          <w:rFonts w:ascii="Times New Roman" w:hAnsi="Times New Roman"/>
          <w:sz w:val="24"/>
          <w:szCs w:val="24"/>
        </w:rPr>
        <w:t>.</w:t>
      </w:r>
      <w:r w:rsidR="002D471D" w:rsidRPr="001E5BE0">
        <w:rPr>
          <w:rFonts w:ascii="Times New Roman" w:hAnsi="Times New Roman"/>
          <w:sz w:val="24"/>
          <w:szCs w:val="24"/>
        </w:rPr>
        <w:t xml:space="preserve">) Attendance </w:t>
      </w:r>
      <w:proofErr w:type="gramStart"/>
      <w:r w:rsidR="002D471D" w:rsidRPr="001E5BE0">
        <w:rPr>
          <w:rFonts w:ascii="Times New Roman" w:hAnsi="Times New Roman"/>
          <w:sz w:val="24"/>
          <w:szCs w:val="24"/>
        </w:rPr>
        <w:t>will be recorded</w:t>
      </w:r>
      <w:proofErr w:type="gramEnd"/>
      <w:r w:rsidR="002D471D" w:rsidRPr="001E5BE0">
        <w:rPr>
          <w:rFonts w:ascii="Times New Roman" w:hAnsi="Times New Roman"/>
          <w:sz w:val="24"/>
          <w:szCs w:val="24"/>
        </w:rPr>
        <w:t xml:space="preserve">. </w:t>
      </w:r>
      <w:r>
        <w:rPr>
          <w:rFonts w:ascii="Times New Roman" w:hAnsi="Times New Roman"/>
          <w:sz w:val="24"/>
          <w:szCs w:val="24"/>
        </w:rPr>
        <w:t>We</w:t>
      </w:r>
      <w:r w:rsidR="002D471D" w:rsidRPr="001E5BE0">
        <w:rPr>
          <w:rFonts w:ascii="Times New Roman" w:hAnsi="Times New Roman"/>
          <w:sz w:val="24"/>
          <w:szCs w:val="24"/>
        </w:rPr>
        <w:t xml:space="preserve"> excuse absences for legitimate reasons, provided you notify </w:t>
      </w:r>
      <w:r>
        <w:rPr>
          <w:rFonts w:ascii="Times New Roman" w:hAnsi="Times New Roman"/>
          <w:sz w:val="24"/>
          <w:szCs w:val="24"/>
        </w:rPr>
        <w:t>us</w:t>
      </w:r>
      <w:r w:rsidR="002D471D" w:rsidRPr="001E5BE0">
        <w:rPr>
          <w:rFonts w:ascii="Times New Roman" w:hAnsi="Times New Roman"/>
          <w:sz w:val="24"/>
          <w:szCs w:val="24"/>
        </w:rPr>
        <w:t xml:space="preserve"> by e-mail no later than the day of your absence. Some examples of legitimate reasons include illness, family emergencies, graduate school interviews, and university-sponsored activities such as </w:t>
      </w:r>
      <w:r w:rsidR="001A4241">
        <w:rPr>
          <w:rFonts w:ascii="Times New Roman" w:hAnsi="Times New Roman"/>
          <w:sz w:val="24"/>
          <w:szCs w:val="24"/>
        </w:rPr>
        <w:t xml:space="preserve">research, </w:t>
      </w:r>
      <w:r w:rsidR="00516FDD" w:rsidRPr="001E5BE0">
        <w:rPr>
          <w:rFonts w:ascii="Times New Roman" w:hAnsi="Times New Roman"/>
          <w:sz w:val="24"/>
          <w:szCs w:val="24"/>
        </w:rPr>
        <w:t>performing</w:t>
      </w:r>
      <w:r w:rsidR="002D471D" w:rsidRPr="001E5BE0">
        <w:rPr>
          <w:rFonts w:ascii="Times New Roman" w:hAnsi="Times New Roman"/>
          <w:sz w:val="24"/>
          <w:szCs w:val="24"/>
        </w:rPr>
        <w:t xml:space="preserve"> arts</w:t>
      </w:r>
      <w:r w:rsidR="001A4241">
        <w:rPr>
          <w:rFonts w:ascii="Times New Roman" w:hAnsi="Times New Roman"/>
          <w:sz w:val="24"/>
          <w:szCs w:val="24"/>
        </w:rPr>
        <w:t>,</w:t>
      </w:r>
      <w:r w:rsidR="002D471D" w:rsidRPr="001E5BE0">
        <w:rPr>
          <w:rFonts w:ascii="Times New Roman" w:hAnsi="Times New Roman"/>
          <w:sz w:val="24"/>
          <w:szCs w:val="24"/>
        </w:rPr>
        <w:t xml:space="preserve"> and athletics. </w:t>
      </w:r>
      <w:r>
        <w:rPr>
          <w:rFonts w:ascii="Times New Roman" w:hAnsi="Times New Roman"/>
          <w:sz w:val="24"/>
          <w:szCs w:val="24"/>
        </w:rPr>
        <w:t xml:space="preserve">With only 29 class sessions on the Tuesday-Thursday schedule, you should make every effort to attend class. More than one </w:t>
      </w:r>
      <w:r w:rsidRPr="00811A68">
        <w:rPr>
          <w:rFonts w:ascii="Times New Roman" w:hAnsi="Times New Roman"/>
          <w:sz w:val="24"/>
          <w:szCs w:val="24"/>
          <w:u w:val="single"/>
        </w:rPr>
        <w:t>unexcused</w:t>
      </w:r>
      <w:r w:rsidR="005D1F6D">
        <w:rPr>
          <w:rFonts w:ascii="Times New Roman" w:hAnsi="Times New Roman"/>
          <w:sz w:val="24"/>
          <w:szCs w:val="24"/>
        </w:rPr>
        <w:t xml:space="preserve"> absence may</w:t>
      </w:r>
      <w:r>
        <w:rPr>
          <w:rFonts w:ascii="Times New Roman" w:hAnsi="Times New Roman"/>
          <w:sz w:val="24"/>
          <w:szCs w:val="24"/>
        </w:rPr>
        <w:t xml:space="preserve"> result in your automatic withdrawal from the course. </w:t>
      </w:r>
    </w:p>
    <w:p w:rsidR="00E80DDC" w:rsidRPr="001E5BE0" w:rsidRDefault="00E80DD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965FEF"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sidRPr="001E5BE0">
        <w:rPr>
          <w:rFonts w:ascii="Times New Roman" w:hAnsi="Times New Roman"/>
          <w:b/>
          <w:sz w:val="24"/>
          <w:szCs w:val="24"/>
        </w:rPr>
        <w:t>Assignments</w:t>
      </w:r>
      <w:r>
        <w:rPr>
          <w:rFonts w:ascii="Times New Roman" w:hAnsi="Times New Roman"/>
          <w:b/>
          <w:sz w:val="24"/>
          <w:szCs w:val="24"/>
        </w:rPr>
        <w:t>:</w:t>
      </w:r>
    </w:p>
    <w:p w:rsidR="00965FEF" w:rsidRPr="001E5BE0"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 xml:space="preserve">Written assignments for the course will include </w:t>
      </w:r>
      <w:r>
        <w:rPr>
          <w:rFonts w:ascii="Times New Roman" w:hAnsi="Times New Roman"/>
          <w:sz w:val="24"/>
          <w:szCs w:val="24"/>
        </w:rPr>
        <w:t>frequent short reaction papers based on the reading assignments, one class-based essay and one</w:t>
      </w:r>
      <w:r w:rsidRPr="001E5BE0">
        <w:rPr>
          <w:rFonts w:ascii="Times New Roman" w:hAnsi="Times New Roman"/>
          <w:sz w:val="24"/>
          <w:szCs w:val="24"/>
        </w:rPr>
        <w:t xml:space="preserve"> </w:t>
      </w:r>
      <w:r>
        <w:rPr>
          <w:rFonts w:ascii="Times New Roman" w:hAnsi="Times New Roman"/>
          <w:sz w:val="24"/>
          <w:szCs w:val="24"/>
        </w:rPr>
        <w:t xml:space="preserve">research </w:t>
      </w:r>
      <w:r w:rsidRPr="001E5BE0">
        <w:rPr>
          <w:rFonts w:ascii="Times New Roman" w:hAnsi="Times New Roman"/>
          <w:sz w:val="24"/>
          <w:szCs w:val="24"/>
        </w:rPr>
        <w:t xml:space="preserve">paper, </w:t>
      </w:r>
      <w:r>
        <w:rPr>
          <w:rFonts w:ascii="Times New Roman" w:hAnsi="Times New Roman"/>
          <w:sz w:val="24"/>
          <w:szCs w:val="24"/>
        </w:rPr>
        <w:t xml:space="preserve">a midterm exam </w:t>
      </w:r>
      <w:r w:rsidRPr="001E5BE0">
        <w:rPr>
          <w:rFonts w:ascii="Times New Roman" w:hAnsi="Times New Roman"/>
          <w:sz w:val="24"/>
          <w:szCs w:val="24"/>
        </w:rPr>
        <w:t>and a final examination.</w:t>
      </w:r>
    </w:p>
    <w:p w:rsidR="00965FEF" w:rsidRPr="001E5BE0"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965FEF" w:rsidRDefault="00965FEF" w:rsidP="00965FE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390AFF">
        <w:rPr>
          <w:rFonts w:ascii="Times New Roman" w:hAnsi="Times New Roman"/>
          <w:sz w:val="24"/>
          <w:szCs w:val="24"/>
          <w:u w:val="single"/>
        </w:rPr>
        <w:t xml:space="preserve">Active participation in the course </w:t>
      </w:r>
      <w:proofErr w:type="gramStart"/>
      <w:r w:rsidRPr="00390AFF">
        <w:rPr>
          <w:rFonts w:ascii="Times New Roman" w:hAnsi="Times New Roman"/>
          <w:sz w:val="24"/>
          <w:szCs w:val="24"/>
          <w:u w:val="single"/>
        </w:rPr>
        <w:t>is expected</w:t>
      </w:r>
      <w:proofErr w:type="gramEnd"/>
      <w:r w:rsidRPr="00390AFF">
        <w:rPr>
          <w:rFonts w:ascii="Times New Roman" w:hAnsi="Times New Roman"/>
          <w:sz w:val="24"/>
          <w:szCs w:val="24"/>
          <w:u w:val="single"/>
        </w:rPr>
        <w:t xml:space="preserve"> of all students.</w:t>
      </w:r>
      <w:r>
        <w:rPr>
          <w:rFonts w:ascii="Times New Roman" w:hAnsi="Times New Roman"/>
          <w:sz w:val="24"/>
          <w:szCs w:val="24"/>
        </w:rPr>
        <w:t xml:space="preserve"> </w:t>
      </w:r>
      <w:r w:rsidRPr="00350A8E">
        <w:rPr>
          <w:rFonts w:ascii="Times New Roman" w:hAnsi="Times New Roman"/>
          <w:sz w:val="24"/>
          <w:szCs w:val="24"/>
          <w:u w:val="single"/>
        </w:rPr>
        <w:t>With each student participating</w:t>
      </w:r>
      <w:r>
        <w:rPr>
          <w:rFonts w:ascii="Times New Roman" w:hAnsi="Times New Roman"/>
          <w:sz w:val="24"/>
          <w:szCs w:val="24"/>
          <w:u w:val="single"/>
        </w:rPr>
        <w:t xml:space="preserve"> actively</w:t>
      </w:r>
      <w:r w:rsidRPr="00350A8E">
        <w:rPr>
          <w:rFonts w:ascii="Times New Roman" w:hAnsi="Times New Roman"/>
          <w:sz w:val="24"/>
          <w:szCs w:val="24"/>
          <w:u w:val="single"/>
        </w:rPr>
        <w:t>, students’ di</w:t>
      </w:r>
      <w:r>
        <w:rPr>
          <w:rFonts w:ascii="Times New Roman" w:hAnsi="Times New Roman"/>
          <w:sz w:val="24"/>
          <w:szCs w:val="24"/>
          <w:u w:val="single"/>
        </w:rPr>
        <w:t xml:space="preserve">verse skills and interests </w:t>
      </w:r>
      <w:r w:rsidRPr="00350A8E">
        <w:rPr>
          <w:rFonts w:ascii="Times New Roman" w:hAnsi="Times New Roman"/>
          <w:sz w:val="24"/>
          <w:szCs w:val="24"/>
          <w:u w:val="single"/>
        </w:rPr>
        <w:t>enrich the experience for all.</w:t>
      </w:r>
      <w:r>
        <w:rPr>
          <w:rFonts w:ascii="Times New Roman" w:hAnsi="Times New Roman"/>
          <w:sz w:val="24"/>
          <w:szCs w:val="24"/>
        </w:rPr>
        <w:t xml:space="preserve"> </w:t>
      </w:r>
      <w:r w:rsidRPr="001E5BE0">
        <w:rPr>
          <w:rFonts w:ascii="Times New Roman" w:hAnsi="Times New Roman"/>
          <w:sz w:val="24"/>
          <w:szCs w:val="24"/>
        </w:rPr>
        <w:t xml:space="preserve">In order to participate, students must be present and alert; a pattern of absences will indicate a decided failure to meet the requirements of the course. Perhaps students engage the course in the most obvious way when they contribute constructively to discussion, whether through an insightful comment, a telling observation, or a pertinent question. </w:t>
      </w:r>
      <w:r w:rsidRPr="001E5BE0">
        <w:rPr>
          <w:rFonts w:ascii="Times New Roman" w:hAnsi="Times New Roman"/>
          <w:sz w:val="24"/>
          <w:szCs w:val="24"/>
        </w:rPr>
        <w:lastRenderedPageBreak/>
        <w:t>Yet students may demonstrate a positive involvement with the course in many other ways as well—through consultation with the profess</w:t>
      </w:r>
      <w:r>
        <w:rPr>
          <w:rFonts w:ascii="Times New Roman" w:hAnsi="Times New Roman"/>
          <w:sz w:val="24"/>
          <w:szCs w:val="24"/>
        </w:rPr>
        <w:t>or</w:t>
      </w:r>
      <w:r w:rsidRPr="001E5BE0">
        <w:rPr>
          <w:rFonts w:ascii="Times New Roman" w:hAnsi="Times New Roman"/>
          <w:sz w:val="24"/>
          <w:szCs w:val="24"/>
        </w:rPr>
        <w:t xml:space="preserve"> when that is needed or helpful, or through supportive intellectual rela</w:t>
      </w:r>
      <w:r>
        <w:rPr>
          <w:rFonts w:ascii="Times New Roman" w:hAnsi="Times New Roman"/>
          <w:sz w:val="24"/>
          <w:szCs w:val="24"/>
        </w:rPr>
        <w:t xml:space="preserve">tionships with other students. The </w:t>
      </w:r>
      <w:r w:rsidRPr="00BC7F2A">
        <w:rPr>
          <w:rFonts w:ascii="Times New Roman" w:hAnsi="Times New Roman"/>
          <w:sz w:val="24"/>
          <w:szCs w:val="24"/>
          <w:u w:val="single"/>
        </w:rPr>
        <w:t>largest single measure of participation</w:t>
      </w:r>
      <w:r w:rsidRPr="001E5BE0">
        <w:rPr>
          <w:rFonts w:ascii="Times New Roman" w:hAnsi="Times New Roman"/>
          <w:sz w:val="24"/>
          <w:szCs w:val="24"/>
        </w:rPr>
        <w:t xml:space="preserve"> </w:t>
      </w:r>
      <w:proofErr w:type="gramStart"/>
      <w:r w:rsidRPr="001E5BE0">
        <w:rPr>
          <w:rFonts w:ascii="Times New Roman" w:hAnsi="Times New Roman"/>
          <w:sz w:val="24"/>
          <w:szCs w:val="24"/>
        </w:rPr>
        <w:t>will be in short written</w:t>
      </w:r>
      <w:proofErr w:type="gramEnd"/>
      <w:r w:rsidRPr="001E5BE0">
        <w:rPr>
          <w:rFonts w:ascii="Times New Roman" w:hAnsi="Times New Roman"/>
          <w:sz w:val="24"/>
          <w:szCs w:val="24"/>
        </w:rPr>
        <w:t xml:space="preserve"> responses </w:t>
      </w:r>
      <w:r>
        <w:rPr>
          <w:rFonts w:ascii="Times New Roman" w:hAnsi="Times New Roman"/>
          <w:sz w:val="24"/>
          <w:szCs w:val="24"/>
        </w:rPr>
        <w:t xml:space="preserve">(reaction papers) </w:t>
      </w:r>
      <w:r w:rsidRPr="001E5BE0">
        <w:rPr>
          <w:rFonts w:ascii="Times New Roman" w:hAnsi="Times New Roman"/>
          <w:sz w:val="24"/>
          <w:szCs w:val="24"/>
        </w:rPr>
        <w:t xml:space="preserve">to questions about </w:t>
      </w:r>
      <w:r>
        <w:rPr>
          <w:rFonts w:ascii="Times New Roman" w:hAnsi="Times New Roman"/>
          <w:sz w:val="24"/>
          <w:szCs w:val="24"/>
        </w:rPr>
        <w:t>the readings, given</w:t>
      </w:r>
      <w:r w:rsidRPr="001E5BE0">
        <w:rPr>
          <w:rFonts w:ascii="Times New Roman" w:hAnsi="Times New Roman"/>
          <w:sz w:val="24"/>
          <w:szCs w:val="24"/>
        </w:rPr>
        <w:t xml:space="preserve"> with the day’s reading assignment</w:t>
      </w:r>
      <w:r>
        <w:rPr>
          <w:rFonts w:ascii="Times New Roman" w:hAnsi="Times New Roman"/>
          <w:sz w:val="24"/>
          <w:szCs w:val="24"/>
        </w:rPr>
        <w:t xml:space="preserve"> and due at the beginning of the next class period</w:t>
      </w:r>
      <w:r w:rsidRPr="001E5BE0">
        <w:rPr>
          <w:rFonts w:ascii="Times New Roman" w:hAnsi="Times New Roman"/>
          <w:sz w:val="24"/>
          <w:szCs w:val="24"/>
        </w:rPr>
        <w:t xml:space="preserve">. The quality (not simply quantity) of a student’s participation in the course will account for </w:t>
      </w:r>
      <w:r w:rsidR="00A804E7">
        <w:rPr>
          <w:rFonts w:ascii="Times New Roman" w:hAnsi="Times New Roman"/>
          <w:b/>
          <w:sz w:val="24"/>
          <w:szCs w:val="24"/>
        </w:rPr>
        <w:t>30</w:t>
      </w:r>
      <w:r w:rsidRPr="001E5BE0">
        <w:rPr>
          <w:rFonts w:ascii="Times New Roman" w:hAnsi="Times New Roman"/>
          <w:b/>
          <w:sz w:val="24"/>
          <w:szCs w:val="24"/>
        </w:rPr>
        <w:t>% of the final course grade</w:t>
      </w:r>
      <w:r w:rsidRPr="001E5BE0">
        <w:rPr>
          <w:rFonts w:ascii="Times New Roman" w:hAnsi="Times New Roman"/>
          <w:sz w:val="24"/>
          <w:szCs w:val="24"/>
        </w:rPr>
        <w:t>.</w:t>
      </w:r>
      <w:r w:rsidR="00CC1384">
        <w:rPr>
          <w:rFonts w:ascii="Times New Roman" w:hAnsi="Times New Roman"/>
          <w:sz w:val="24"/>
          <w:szCs w:val="24"/>
        </w:rPr>
        <w:t xml:space="preserve"> </w:t>
      </w:r>
    </w:p>
    <w:p w:rsidR="00965FEF"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80"/>
        <w:jc w:val="both"/>
        <w:rPr>
          <w:rFonts w:ascii="Times New Roman" w:hAnsi="Times New Roman"/>
          <w:sz w:val="24"/>
          <w:szCs w:val="24"/>
        </w:rPr>
      </w:pPr>
    </w:p>
    <w:p w:rsidR="00965FEF" w:rsidRDefault="00965FEF" w:rsidP="00965FE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 midte</w:t>
      </w:r>
      <w:r w:rsidR="00385698">
        <w:rPr>
          <w:rFonts w:ascii="Times New Roman" w:hAnsi="Times New Roman"/>
          <w:sz w:val="24"/>
          <w:szCs w:val="24"/>
        </w:rPr>
        <w:t xml:space="preserve">rm exam </w:t>
      </w:r>
      <w:proofErr w:type="gramStart"/>
      <w:r w:rsidR="00385698">
        <w:rPr>
          <w:rFonts w:ascii="Times New Roman" w:hAnsi="Times New Roman"/>
          <w:sz w:val="24"/>
          <w:szCs w:val="24"/>
        </w:rPr>
        <w:t>will be given</w:t>
      </w:r>
      <w:proofErr w:type="gramEnd"/>
      <w:r w:rsidR="00FE13B9">
        <w:rPr>
          <w:rFonts w:ascii="Times New Roman" w:hAnsi="Times New Roman"/>
          <w:sz w:val="24"/>
          <w:szCs w:val="24"/>
        </w:rPr>
        <w:t xml:space="preserve"> in class</w:t>
      </w:r>
      <w:r w:rsidR="00385698">
        <w:rPr>
          <w:rFonts w:ascii="Times New Roman" w:hAnsi="Times New Roman"/>
          <w:sz w:val="24"/>
          <w:szCs w:val="24"/>
        </w:rPr>
        <w:t xml:space="preserve"> on </w:t>
      </w:r>
      <w:r w:rsidR="0074597E" w:rsidRPr="00FE13B9">
        <w:rPr>
          <w:rFonts w:ascii="Times New Roman" w:hAnsi="Times New Roman"/>
          <w:b/>
          <w:sz w:val="24"/>
          <w:szCs w:val="24"/>
        </w:rPr>
        <w:t xml:space="preserve">Thursday, </w:t>
      </w:r>
      <w:r w:rsidR="00851BE6" w:rsidRPr="00FE13B9">
        <w:rPr>
          <w:rFonts w:ascii="Times New Roman" w:hAnsi="Times New Roman"/>
          <w:b/>
          <w:sz w:val="24"/>
          <w:szCs w:val="24"/>
        </w:rPr>
        <w:t xml:space="preserve">March </w:t>
      </w:r>
      <w:r w:rsidR="00204D25" w:rsidRPr="00FE13B9">
        <w:rPr>
          <w:rFonts w:ascii="Times New Roman" w:hAnsi="Times New Roman"/>
          <w:b/>
          <w:sz w:val="24"/>
          <w:szCs w:val="24"/>
        </w:rPr>
        <w:t>1</w:t>
      </w:r>
      <w:r w:rsidR="00576FF2">
        <w:rPr>
          <w:rFonts w:ascii="Times New Roman" w:hAnsi="Times New Roman"/>
          <w:b/>
          <w:sz w:val="24"/>
          <w:szCs w:val="24"/>
        </w:rPr>
        <w:t>0</w:t>
      </w:r>
      <w:r>
        <w:rPr>
          <w:rFonts w:ascii="Times New Roman" w:hAnsi="Times New Roman"/>
          <w:sz w:val="24"/>
          <w:szCs w:val="24"/>
        </w:rPr>
        <w:t xml:space="preserve">. The format for the exam </w:t>
      </w:r>
      <w:proofErr w:type="gramStart"/>
      <w:r>
        <w:rPr>
          <w:rFonts w:ascii="Times New Roman" w:hAnsi="Times New Roman"/>
          <w:sz w:val="24"/>
          <w:szCs w:val="24"/>
        </w:rPr>
        <w:t>will be discussed</w:t>
      </w:r>
      <w:proofErr w:type="gramEnd"/>
      <w:r>
        <w:rPr>
          <w:rFonts w:ascii="Times New Roman" w:hAnsi="Times New Roman"/>
          <w:sz w:val="24"/>
          <w:szCs w:val="24"/>
        </w:rPr>
        <w:t xml:space="preserve"> ahead of time, but it will cover mostly scientific material presented in the first half of the course. </w:t>
      </w:r>
      <w:r w:rsidR="00A804E7">
        <w:rPr>
          <w:rFonts w:ascii="Times New Roman" w:hAnsi="Times New Roman"/>
          <w:sz w:val="24"/>
          <w:szCs w:val="24"/>
        </w:rPr>
        <w:t xml:space="preserve">The midterm exam </w:t>
      </w:r>
      <w:r w:rsidR="00A804E7" w:rsidRPr="001E5BE0">
        <w:rPr>
          <w:rFonts w:ascii="Times New Roman" w:hAnsi="Times New Roman"/>
          <w:sz w:val="24"/>
          <w:szCs w:val="24"/>
        </w:rPr>
        <w:t xml:space="preserve">will account for </w:t>
      </w:r>
      <w:r w:rsidR="00A804E7" w:rsidRPr="001E5BE0">
        <w:rPr>
          <w:rFonts w:ascii="Times New Roman" w:hAnsi="Times New Roman"/>
          <w:b/>
          <w:sz w:val="24"/>
          <w:szCs w:val="24"/>
        </w:rPr>
        <w:t>15% of the final course grade</w:t>
      </w:r>
      <w:r w:rsidR="00A804E7" w:rsidRPr="001E5BE0">
        <w:rPr>
          <w:rFonts w:ascii="Times New Roman" w:hAnsi="Times New Roman"/>
          <w:sz w:val="24"/>
          <w:szCs w:val="24"/>
        </w:rPr>
        <w:t>.</w:t>
      </w:r>
    </w:p>
    <w:p w:rsidR="00A804E7" w:rsidRDefault="00A804E7" w:rsidP="00A804E7">
      <w:pPr>
        <w:pStyle w:val="ListParagraph"/>
        <w:rPr>
          <w:rFonts w:ascii="Times New Roman" w:hAnsi="Times New Roman"/>
          <w:sz w:val="24"/>
          <w:szCs w:val="24"/>
        </w:rPr>
      </w:pPr>
    </w:p>
    <w:p w:rsidR="00A804E7" w:rsidRPr="001E5BE0" w:rsidRDefault="00BC0590" w:rsidP="00965FE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A </w:t>
      </w:r>
      <w:r w:rsidR="00F75C05">
        <w:rPr>
          <w:rFonts w:ascii="Times New Roman" w:hAnsi="Times New Roman"/>
          <w:sz w:val="24"/>
          <w:szCs w:val="24"/>
        </w:rPr>
        <w:t>take-home exam, consisting</w:t>
      </w:r>
      <w:r>
        <w:rPr>
          <w:rFonts w:ascii="Times New Roman" w:hAnsi="Times New Roman"/>
          <w:sz w:val="24"/>
          <w:szCs w:val="24"/>
        </w:rPr>
        <w:t xml:space="preserve"> of </w:t>
      </w:r>
      <w:r w:rsidR="00F75C05">
        <w:rPr>
          <w:rFonts w:ascii="Times New Roman" w:hAnsi="Times New Roman"/>
          <w:sz w:val="24"/>
          <w:szCs w:val="24"/>
        </w:rPr>
        <w:t xml:space="preserve">an answer in essay form of </w:t>
      </w:r>
      <w:r>
        <w:rPr>
          <w:rFonts w:ascii="Times New Roman" w:hAnsi="Times New Roman"/>
          <w:sz w:val="24"/>
          <w:szCs w:val="24"/>
        </w:rPr>
        <w:t>7-10</w:t>
      </w:r>
      <w:r w:rsidR="00A804E7">
        <w:rPr>
          <w:rFonts w:ascii="Times New Roman" w:hAnsi="Times New Roman"/>
          <w:sz w:val="24"/>
          <w:szCs w:val="24"/>
        </w:rPr>
        <w:t xml:space="preserve"> pages </w:t>
      </w:r>
      <w:r w:rsidR="00A804E7" w:rsidRPr="001E5BE0">
        <w:rPr>
          <w:rFonts w:ascii="Times New Roman" w:hAnsi="Times New Roman"/>
          <w:sz w:val="24"/>
          <w:szCs w:val="24"/>
        </w:rPr>
        <w:t xml:space="preserve">will be due </w:t>
      </w:r>
      <w:r>
        <w:rPr>
          <w:rFonts w:ascii="Times New Roman" w:hAnsi="Times New Roman"/>
          <w:sz w:val="24"/>
          <w:szCs w:val="24"/>
        </w:rPr>
        <w:t>the second week</w:t>
      </w:r>
      <w:r w:rsidR="00A804E7">
        <w:rPr>
          <w:rFonts w:ascii="Times New Roman" w:hAnsi="Times New Roman"/>
          <w:sz w:val="24"/>
          <w:szCs w:val="24"/>
        </w:rPr>
        <w:t xml:space="preserve"> after </w:t>
      </w:r>
      <w:r w:rsidR="00385698">
        <w:rPr>
          <w:rFonts w:ascii="Times New Roman" w:hAnsi="Times New Roman"/>
          <w:sz w:val="24"/>
          <w:szCs w:val="24"/>
        </w:rPr>
        <w:t xml:space="preserve">the </w:t>
      </w:r>
      <w:r w:rsidR="00A804E7">
        <w:rPr>
          <w:rFonts w:ascii="Times New Roman" w:hAnsi="Times New Roman"/>
          <w:sz w:val="24"/>
          <w:szCs w:val="24"/>
        </w:rPr>
        <w:t>midterm</w:t>
      </w:r>
      <w:r w:rsidR="00385698">
        <w:rPr>
          <w:rFonts w:ascii="Times New Roman" w:hAnsi="Times New Roman"/>
          <w:sz w:val="24"/>
          <w:szCs w:val="24"/>
        </w:rPr>
        <w:t xml:space="preserve"> break</w:t>
      </w:r>
      <w:r w:rsidR="00F75C05">
        <w:rPr>
          <w:rFonts w:ascii="Times New Roman" w:hAnsi="Times New Roman"/>
          <w:sz w:val="24"/>
          <w:szCs w:val="24"/>
        </w:rPr>
        <w:t xml:space="preserve"> (</w:t>
      </w:r>
      <w:r w:rsidR="00576FF2">
        <w:rPr>
          <w:rFonts w:ascii="Times New Roman" w:hAnsi="Times New Roman"/>
          <w:b/>
          <w:sz w:val="24"/>
          <w:szCs w:val="24"/>
        </w:rPr>
        <w:t>March 31</w:t>
      </w:r>
      <w:r w:rsidR="00F75C05">
        <w:rPr>
          <w:rFonts w:ascii="Times New Roman" w:hAnsi="Times New Roman"/>
          <w:sz w:val="24"/>
          <w:szCs w:val="24"/>
        </w:rPr>
        <w:t>)</w:t>
      </w:r>
      <w:r w:rsidR="00A804E7" w:rsidRPr="001E5BE0">
        <w:rPr>
          <w:rFonts w:ascii="Times New Roman" w:hAnsi="Times New Roman"/>
          <w:sz w:val="24"/>
          <w:szCs w:val="24"/>
        </w:rPr>
        <w:t xml:space="preserve">. Students will </w:t>
      </w:r>
      <w:proofErr w:type="gramStart"/>
      <w:r w:rsidR="00A804E7" w:rsidRPr="001E5BE0">
        <w:rPr>
          <w:rFonts w:ascii="Times New Roman" w:hAnsi="Times New Roman"/>
          <w:sz w:val="24"/>
          <w:szCs w:val="24"/>
        </w:rPr>
        <w:t xml:space="preserve">be </w:t>
      </w:r>
      <w:r w:rsidR="00A804E7">
        <w:rPr>
          <w:rFonts w:ascii="Times New Roman" w:hAnsi="Times New Roman"/>
          <w:sz w:val="24"/>
          <w:szCs w:val="24"/>
        </w:rPr>
        <w:t>given</w:t>
      </w:r>
      <w:proofErr w:type="gramEnd"/>
      <w:r w:rsidR="00A804E7">
        <w:rPr>
          <w:rFonts w:ascii="Times New Roman" w:hAnsi="Times New Roman"/>
          <w:sz w:val="24"/>
          <w:szCs w:val="24"/>
        </w:rPr>
        <w:t xml:space="preserve"> one or more writing prompts and will be expected to base the essay on class readings done to that point in the course. </w:t>
      </w:r>
      <w:r w:rsidR="00A804E7" w:rsidRPr="001E5BE0">
        <w:rPr>
          <w:rFonts w:ascii="Times New Roman" w:hAnsi="Times New Roman"/>
          <w:sz w:val="24"/>
          <w:szCs w:val="24"/>
        </w:rPr>
        <w:t xml:space="preserve">The </w:t>
      </w:r>
      <w:r w:rsidR="00A804E7">
        <w:rPr>
          <w:rFonts w:ascii="Times New Roman" w:hAnsi="Times New Roman"/>
          <w:sz w:val="24"/>
          <w:szCs w:val="24"/>
        </w:rPr>
        <w:t>essay</w:t>
      </w:r>
      <w:r w:rsidR="00A804E7" w:rsidRPr="001E5BE0">
        <w:rPr>
          <w:rFonts w:ascii="Times New Roman" w:hAnsi="Times New Roman"/>
          <w:sz w:val="24"/>
          <w:szCs w:val="24"/>
        </w:rPr>
        <w:t xml:space="preserve"> will account for </w:t>
      </w:r>
      <w:r w:rsidR="00A804E7">
        <w:rPr>
          <w:rFonts w:ascii="Times New Roman" w:hAnsi="Times New Roman"/>
          <w:b/>
          <w:sz w:val="24"/>
          <w:szCs w:val="24"/>
        </w:rPr>
        <w:t>15</w:t>
      </w:r>
      <w:r w:rsidR="00A804E7" w:rsidRPr="001E5BE0">
        <w:rPr>
          <w:rFonts w:ascii="Times New Roman" w:hAnsi="Times New Roman"/>
          <w:b/>
          <w:sz w:val="24"/>
          <w:szCs w:val="24"/>
        </w:rPr>
        <w:t>% of the final course grade</w:t>
      </w:r>
      <w:r w:rsidR="00A804E7" w:rsidRPr="001E5BE0">
        <w:rPr>
          <w:rFonts w:ascii="Times New Roman" w:hAnsi="Times New Roman"/>
          <w:sz w:val="24"/>
          <w:szCs w:val="24"/>
        </w:rPr>
        <w:t>.</w:t>
      </w:r>
      <w:r w:rsidR="00703B1B">
        <w:rPr>
          <w:rFonts w:ascii="Times New Roman" w:hAnsi="Times New Roman"/>
          <w:sz w:val="24"/>
          <w:szCs w:val="24"/>
        </w:rPr>
        <w:t xml:space="preserve"> </w:t>
      </w:r>
    </w:p>
    <w:p w:rsidR="00965FEF" w:rsidRPr="001E5BE0"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965FEF" w:rsidRPr="001E5BE0" w:rsidRDefault="00965FEF" w:rsidP="00965FE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A </w:t>
      </w:r>
      <w:r w:rsidR="00BC0590">
        <w:rPr>
          <w:rFonts w:ascii="Times New Roman" w:hAnsi="Times New Roman"/>
          <w:sz w:val="24"/>
          <w:szCs w:val="24"/>
        </w:rPr>
        <w:t xml:space="preserve">10-12 page </w:t>
      </w:r>
      <w:r>
        <w:rPr>
          <w:rFonts w:ascii="Times New Roman" w:hAnsi="Times New Roman"/>
          <w:sz w:val="24"/>
          <w:szCs w:val="24"/>
        </w:rPr>
        <w:t>research</w:t>
      </w:r>
      <w:r w:rsidRPr="001E5BE0">
        <w:rPr>
          <w:rFonts w:ascii="Times New Roman" w:hAnsi="Times New Roman"/>
          <w:sz w:val="24"/>
          <w:szCs w:val="24"/>
        </w:rPr>
        <w:t xml:space="preserve"> paper will be due in </w:t>
      </w:r>
      <w:r w:rsidR="00390AFF">
        <w:rPr>
          <w:rFonts w:ascii="Times New Roman" w:hAnsi="Times New Roman"/>
          <w:sz w:val="24"/>
          <w:szCs w:val="24"/>
        </w:rPr>
        <w:t>the last class session</w:t>
      </w:r>
      <w:r w:rsidRPr="001E5BE0">
        <w:rPr>
          <w:rFonts w:ascii="Times New Roman" w:hAnsi="Times New Roman"/>
          <w:sz w:val="24"/>
          <w:szCs w:val="24"/>
        </w:rPr>
        <w:t xml:space="preserve"> (</w:t>
      </w:r>
      <w:r w:rsidR="00390AFF" w:rsidRPr="00C62CA7">
        <w:rPr>
          <w:rFonts w:ascii="Times New Roman" w:hAnsi="Times New Roman"/>
          <w:b/>
          <w:sz w:val="24"/>
          <w:szCs w:val="24"/>
        </w:rPr>
        <w:t xml:space="preserve">May </w:t>
      </w:r>
      <w:r w:rsidR="00BF0E17">
        <w:rPr>
          <w:rFonts w:ascii="Times New Roman" w:hAnsi="Times New Roman"/>
          <w:b/>
          <w:sz w:val="24"/>
          <w:szCs w:val="24"/>
        </w:rPr>
        <w:t>3</w:t>
      </w:r>
      <w:r w:rsidRPr="001E5BE0">
        <w:rPr>
          <w:rFonts w:ascii="Times New Roman" w:hAnsi="Times New Roman"/>
          <w:sz w:val="24"/>
          <w:szCs w:val="24"/>
        </w:rPr>
        <w:t xml:space="preserve">). Students </w:t>
      </w:r>
      <w:proofErr w:type="gramStart"/>
      <w:r w:rsidRPr="001E5BE0">
        <w:rPr>
          <w:rFonts w:ascii="Times New Roman" w:hAnsi="Times New Roman"/>
          <w:sz w:val="24"/>
          <w:szCs w:val="24"/>
        </w:rPr>
        <w:t>will be asked</w:t>
      </w:r>
      <w:proofErr w:type="gramEnd"/>
      <w:r w:rsidRPr="001E5BE0">
        <w:rPr>
          <w:rFonts w:ascii="Times New Roman" w:hAnsi="Times New Roman"/>
          <w:sz w:val="24"/>
          <w:szCs w:val="24"/>
        </w:rPr>
        <w:t xml:space="preserve"> to augment class materials by identifying and making use of s</w:t>
      </w:r>
      <w:r>
        <w:rPr>
          <w:rFonts w:ascii="Times New Roman" w:hAnsi="Times New Roman"/>
          <w:sz w:val="24"/>
          <w:szCs w:val="24"/>
        </w:rPr>
        <w:t xml:space="preserve">ources external to the course. </w:t>
      </w:r>
      <w:r w:rsidRPr="001E5BE0">
        <w:rPr>
          <w:rFonts w:ascii="Times New Roman" w:hAnsi="Times New Roman"/>
          <w:sz w:val="24"/>
          <w:szCs w:val="24"/>
        </w:rPr>
        <w:t xml:space="preserve">Each student will submit a one-page précis and bibliography for the paper </w:t>
      </w:r>
      <w:r w:rsidR="00EC1F41">
        <w:rPr>
          <w:rFonts w:ascii="Times New Roman" w:hAnsi="Times New Roman"/>
          <w:sz w:val="24"/>
          <w:szCs w:val="24"/>
        </w:rPr>
        <w:t>in the</w:t>
      </w:r>
      <w:r>
        <w:rPr>
          <w:rFonts w:ascii="Times New Roman" w:hAnsi="Times New Roman"/>
          <w:sz w:val="24"/>
          <w:szCs w:val="24"/>
        </w:rPr>
        <w:t xml:space="preserve"> week prior to the due da</w:t>
      </w:r>
      <w:r w:rsidR="00385698">
        <w:rPr>
          <w:rFonts w:ascii="Times New Roman" w:hAnsi="Times New Roman"/>
          <w:sz w:val="24"/>
          <w:szCs w:val="24"/>
        </w:rPr>
        <w:t xml:space="preserve">te. </w:t>
      </w:r>
      <w:r w:rsidRPr="001E5BE0">
        <w:rPr>
          <w:rFonts w:ascii="Times New Roman" w:hAnsi="Times New Roman"/>
          <w:sz w:val="24"/>
          <w:szCs w:val="24"/>
        </w:rPr>
        <w:t xml:space="preserve">The paper will be approximately </w:t>
      </w:r>
      <w:r w:rsidR="00D203BF">
        <w:rPr>
          <w:rFonts w:ascii="Times New Roman" w:hAnsi="Times New Roman"/>
          <w:sz w:val="24"/>
          <w:szCs w:val="24"/>
        </w:rPr>
        <w:t xml:space="preserve">10-12 </w:t>
      </w:r>
      <w:r w:rsidRPr="001E5BE0">
        <w:rPr>
          <w:rFonts w:ascii="Times New Roman" w:hAnsi="Times New Roman"/>
          <w:sz w:val="24"/>
          <w:szCs w:val="24"/>
        </w:rPr>
        <w:t xml:space="preserve">pages in length and will account for </w:t>
      </w:r>
      <w:r w:rsidR="00A804E7">
        <w:rPr>
          <w:rFonts w:ascii="Times New Roman" w:hAnsi="Times New Roman"/>
          <w:b/>
          <w:sz w:val="24"/>
          <w:szCs w:val="24"/>
        </w:rPr>
        <w:t>20</w:t>
      </w:r>
      <w:r w:rsidRPr="001E5BE0">
        <w:rPr>
          <w:rFonts w:ascii="Times New Roman" w:hAnsi="Times New Roman"/>
          <w:b/>
          <w:sz w:val="24"/>
          <w:szCs w:val="24"/>
        </w:rPr>
        <w:t>% of the final course grade</w:t>
      </w:r>
      <w:r w:rsidRPr="001E5BE0">
        <w:rPr>
          <w:rFonts w:ascii="Times New Roman" w:hAnsi="Times New Roman"/>
          <w:sz w:val="24"/>
          <w:szCs w:val="24"/>
        </w:rPr>
        <w:t>.</w:t>
      </w:r>
      <w:r>
        <w:rPr>
          <w:rFonts w:ascii="Times New Roman" w:hAnsi="Times New Roman"/>
          <w:sz w:val="24"/>
          <w:szCs w:val="24"/>
        </w:rPr>
        <w:t xml:space="preserve"> (A more detailed assignment </w:t>
      </w:r>
      <w:proofErr w:type="gramStart"/>
      <w:r>
        <w:rPr>
          <w:rFonts w:ascii="Times New Roman" w:hAnsi="Times New Roman"/>
          <w:sz w:val="24"/>
          <w:szCs w:val="24"/>
        </w:rPr>
        <w:t>will be given</w:t>
      </w:r>
      <w:proofErr w:type="gramEnd"/>
      <w:r>
        <w:rPr>
          <w:rFonts w:ascii="Times New Roman" w:hAnsi="Times New Roman"/>
          <w:sz w:val="24"/>
          <w:szCs w:val="24"/>
        </w:rPr>
        <w:t xml:space="preserve"> just after </w:t>
      </w:r>
      <w:r w:rsidR="00CC1384">
        <w:rPr>
          <w:rFonts w:ascii="Times New Roman" w:hAnsi="Times New Roman"/>
          <w:sz w:val="24"/>
          <w:szCs w:val="24"/>
        </w:rPr>
        <w:t xml:space="preserve">the </w:t>
      </w:r>
      <w:r w:rsidR="00C62CA7">
        <w:rPr>
          <w:rFonts w:ascii="Times New Roman" w:hAnsi="Times New Roman"/>
          <w:sz w:val="24"/>
          <w:szCs w:val="24"/>
        </w:rPr>
        <w:t>take-home exam</w:t>
      </w:r>
      <w:r w:rsidR="00CC1384">
        <w:rPr>
          <w:rFonts w:ascii="Times New Roman" w:hAnsi="Times New Roman"/>
          <w:sz w:val="24"/>
          <w:szCs w:val="24"/>
        </w:rPr>
        <w:t xml:space="preserve"> is complete</w:t>
      </w:r>
      <w:r>
        <w:rPr>
          <w:rFonts w:ascii="Times New Roman" w:hAnsi="Times New Roman"/>
          <w:sz w:val="24"/>
          <w:szCs w:val="24"/>
        </w:rPr>
        <w:t>.)</w:t>
      </w:r>
      <w:r w:rsidR="00A15162">
        <w:rPr>
          <w:rFonts w:ascii="Times New Roman" w:hAnsi="Times New Roman"/>
          <w:sz w:val="24"/>
          <w:szCs w:val="24"/>
        </w:rPr>
        <w:t xml:space="preserve"> </w:t>
      </w:r>
    </w:p>
    <w:p w:rsidR="00965FEF" w:rsidRPr="001E5BE0" w:rsidRDefault="00965FEF" w:rsidP="00965FE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965FEF" w:rsidRDefault="00965FEF" w:rsidP="00965FE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sidRPr="001E5BE0">
        <w:rPr>
          <w:rFonts w:ascii="Times New Roman" w:hAnsi="Times New Roman"/>
          <w:sz w:val="24"/>
          <w:szCs w:val="24"/>
        </w:rPr>
        <w:t xml:space="preserve">The final examination will be held </w:t>
      </w:r>
      <w:r w:rsidR="007518B0" w:rsidRPr="00FE13B9">
        <w:rPr>
          <w:rFonts w:ascii="Times New Roman" w:hAnsi="Times New Roman"/>
          <w:b/>
          <w:sz w:val="24"/>
          <w:szCs w:val="24"/>
        </w:rPr>
        <w:t>Thursday,</w:t>
      </w:r>
      <w:r w:rsidR="007518B0">
        <w:rPr>
          <w:rFonts w:ascii="Times New Roman" w:hAnsi="Times New Roman"/>
          <w:sz w:val="24"/>
          <w:szCs w:val="24"/>
        </w:rPr>
        <w:t xml:space="preserve"> </w:t>
      </w:r>
      <w:r w:rsidR="00FE13B9">
        <w:rPr>
          <w:rFonts w:ascii="Times New Roman" w:hAnsi="Times New Roman"/>
          <w:b/>
          <w:sz w:val="24"/>
          <w:szCs w:val="24"/>
        </w:rPr>
        <w:t>May</w:t>
      </w:r>
      <w:r w:rsidR="007518B0">
        <w:rPr>
          <w:rFonts w:ascii="Times New Roman" w:hAnsi="Times New Roman"/>
          <w:b/>
          <w:sz w:val="24"/>
          <w:szCs w:val="24"/>
        </w:rPr>
        <w:t xml:space="preserve"> </w:t>
      </w:r>
      <w:proofErr w:type="gramStart"/>
      <w:r w:rsidR="007518B0">
        <w:rPr>
          <w:rFonts w:ascii="Times New Roman" w:hAnsi="Times New Roman"/>
          <w:b/>
          <w:sz w:val="24"/>
          <w:szCs w:val="24"/>
        </w:rPr>
        <w:t>1</w:t>
      </w:r>
      <w:r w:rsidR="009E1BA4">
        <w:rPr>
          <w:rFonts w:ascii="Times New Roman" w:hAnsi="Times New Roman"/>
          <w:b/>
          <w:sz w:val="24"/>
          <w:szCs w:val="24"/>
        </w:rPr>
        <w:t>2</w:t>
      </w:r>
      <w:r w:rsidR="007518B0" w:rsidRPr="007518B0">
        <w:rPr>
          <w:rFonts w:ascii="Times New Roman" w:hAnsi="Times New Roman"/>
          <w:b/>
          <w:sz w:val="24"/>
          <w:szCs w:val="24"/>
          <w:vertAlign w:val="superscript"/>
        </w:rPr>
        <w:t>th</w:t>
      </w:r>
      <w:proofErr w:type="gramEnd"/>
      <w:r w:rsidR="007518B0">
        <w:rPr>
          <w:rFonts w:ascii="Times New Roman" w:hAnsi="Times New Roman"/>
          <w:sz w:val="24"/>
          <w:szCs w:val="24"/>
        </w:rPr>
        <w:t xml:space="preserve"> from </w:t>
      </w:r>
      <w:r w:rsidR="00A96005">
        <w:rPr>
          <w:rFonts w:ascii="Times New Roman" w:hAnsi="Times New Roman"/>
          <w:sz w:val="24"/>
          <w:szCs w:val="24"/>
        </w:rPr>
        <w:t xml:space="preserve">12:00 noon – </w:t>
      </w:r>
      <w:r w:rsidR="007518B0">
        <w:rPr>
          <w:rFonts w:ascii="Times New Roman" w:hAnsi="Times New Roman"/>
          <w:sz w:val="24"/>
          <w:szCs w:val="24"/>
        </w:rPr>
        <w:t>2:00 PM</w:t>
      </w:r>
      <w:r w:rsidRPr="001E5BE0">
        <w:rPr>
          <w:rFonts w:ascii="Times New Roman" w:hAnsi="Times New Roman"/>
          <w:sz w:val="24"/>
          <w:szCs w:val="24"/>
        </w:rPr>
        <w:t xml:space="preserve"> and will not</w:t>
      </w:r>
      <w:r>
        <w:rPr>
          <w:rFonts w:ascii="Times New Roman" w:hAnsi="Times New Roman"/>
          <w:sz w:val="24"/>
          <w:szCs w:val="24"/>
        </w:rPr>
        <w:t xml:space="preserve"> be offered at any other time. </w:t>
      </w:r>
      <w:r w:rsidRPr="001E5BE0">
        <w:rPr>
          <w:rFonts w:ascii="Times New Roman" w:hAnsi="Times New Roman"/>
          <w:sz w:val="24"/>
          <w:szCs w:val="24"/>
        </w:rPr>
        <w:t xml:space="preserve">The final examination will provide </w:t>
      </w:r>
      <w:r w:rsidRPr="001E5BE0">
        <w:rPr>
          <w:rFonts w:ascii="Times New Roman" w:hAnsi="Times New Roman"/>
          <w:b/>
          <w:sz w:val="24"/>
          <w:szCs w:val="24"/>
        </w:rPr>
        <w:t>20% of the final course grade</w:t>
      </w:r>
      <w:r w:rsidRPr="001E5BE0">
        <w:rPr>
          <w:rFonts w:ascii="Times New Roman" w:hAnsi="Times New Roman"/>
          <w:sz w:val="24"/>
          <w:szCs w:val="24"/>
        </w:rPr>
        <w:t>.</w:t>
      </w:r>
    </w:p>
    <w:p w:rsidR="008F4EC6" w:rsidRDefault="008F4EC6" w:rsidP="008F4EC6">
      <w:pPr>
        <w:ind w:left="360"/>
        <w:rPr>
          <w:rFonts w:ascii="Calibri" w:hAnsi="Calibri"/>
        </w:rPr>
      </w:pPr>
    </w:p>
    <w:p w:rsidR="008F4EC6" w:rsidRPr="008F4EC6" w:rsidRDefault="008F4EC6" w:rsidP="008F4EC6">
      <w:pPr>
        <w:numPr>
          <w:ilvl w:val="0"/>
          <w:numId w:val="2"/>
        </w:numPr>
        <w:rPr>
          <w:rFonts w:ascii="Times New Roman" w:eastAsia="Arial Unicode MS" w:hAnsi="Times New Roman"/>
          <w:sz w:val="24"/>
          <w:szCs w:val="24"/>
        </w:rPr>
      </w:pPr>
      <w:r w:rsidRPr="008F4EC6">
        <w:rPr>
          <w:rFonts w:ascii="Times New Roman" w:eastAsia="Arial Unicode MS" w:hAnsi="Times New Roman"/>
          <w:sz w:val="24"/>
          <w:szCs w:val="24"/>
        </w:rPr>
        <w:t xml:space="preserve">Late work </w:t>
      </w:r>
      <w:proofErr w:type="gramStart"/>
      <w:r w:rsidRPr="008F4EC6">
        <w:rPr>
          <w:rFonts w:ascii="Times New Roman" w:eastAsia="Arial Unicode MS" w:hAnsi="Times New Roman"/>
          <w:sz w:val="24"/>
          <w:szCs w:val="24"/>
        </w:rPr>
        <w:t>will not be accepted</w:t>
      </w:r>
      <w:proofErr w:type="gramEnd"/>
      <w:r w:rsidRPr="008F4EC6">
        <w:rPr>
          <w:rFonts w:ascii="Times New Roman" w:eastAsia="Arial Unicode MS" w:hAnsi="Times New Roman"/>
          <w:sz w:val="24"/>
          <w:szCs w:val="24"/>
        </w:rPr>
        <w:t xml:space="preserve">. All work is due at the beginning of class on the due date (papers handed in within 30 minutes following the beginning of class will be penalized one full grade). Requests for extensions </w:t>
      </w:r>
      <w:proofErr w:type="gramStart"/>
      <w:r w:rsidRPr="008F4EC6">
        <w:rPr>
          <w:rFonts w:ascii="Times New Roman" w:eastAsia="Arial Unicode MS" w:hAnsi="Times New Roman"/>
          <w:sz w:val="24"/>
          <w:szCs w:val="24"/>
        </w:rPr>
        <w:t>will only be granted</w:t>
      </w:r>
      <w:proofErr w:type="gramEnd"/>
      <w:r w:rsidRPr="008F4EC6">
        <w:rPr>
          <w:rFonts w:ascii="Times New Roman" w:eastAsia="Arial Unicode MS" w:hAnsi="Times New Roman"/>
          <w:sz w:val="24"/>
          <w:szCs w:val="24"/>
        </w:rPr>
        <w:t xml:space="preserve"> in exceptional circumstances, such as serious illnesses or family emergencies; if such a circumstance occurs, contact the professor immediately!</w:t>
      </w:r>
    </w:p>
    <w:p w:rsidR="008F4EC6" w:rsidRPr="001E5BE0" w:rsidRDefault="008F4EC6" w:rsidP="008F4EC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80"/>
        <w:jc w:val="both"/>
        <w:rPr>
          <w:rFonts w:ascii="Times New Roman" w:hAnsi="Times New Roman"/>
          <w:sz w:val="24"/>
          <w:szCs w:val="24"/>
        </w:rPr>
      </w:pPr>
    </w:p>
    <w:p w:rsidR="003A3DAC" w:rsidRDefault="003A3D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Daily schedule with reading assignments:</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1. Introduction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January 18</w:t>
      </w:r>
    </w:p>
    <w:p w:rsidR="005A0E52" w:rsidRDefault="005A0E52" w:rsidP="005A0E52">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Class brainstorm and discussion of forms of energy.</w:t>
      </w:r>
    </w:p>
    <w:p w:rsidR="005A0E52" w:rsidRDefault="005A0E52" w:rsidP="005A0E52">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Framing questions in international relations theory.</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2. Szilard and Energy/Understanding the International System</w:t>
      </w:r>
      <w:r>
        <w:rPr>
          <w:rFonts w:ascii="Times New Roman" w:hAnsi="Times New Roman"/>
          <w:sz w:val="24"/>
          <w:szCs w:val="24"/>
        </w:rPr>
        <w:tab/>
      </w:r>
      <w:r>
        <w:rPr>
          <w:rFonts w:ascii="Times New Roman" w:hAnsi="Times New Roman"/>
          <w:sz w:val="24"/>
          <w:szCs w:val="24"/>
        </w:rPr>
        <w:tab/>
      </w:r>
      <w:r w:rsidR="00B57811">
        <w:rPr>
          <w:rFonts w:ascii="Times New Roman" w:hAnsi="Times New Roman"/>
          <w:b/>
          <w:sz w:val="24"/>
          <w:szCs w:val="24"/>
        </w:rPr>
        <w:t>January 20</w:t>
      </w:r>
    </w:p>
    <w:p w:rsidR="005A0E52" w:rsidRPr="00F75C05" w:rsidRDefault="005A0E52" w:rsidP="005A0E5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 xml:space="preserve">“Moonshine,” </w:t>
      </w:r>
      <w:r>
        <w:rPr>
          <w:rFonts w:ascii="Times New Roman" w:hAnsi="Times New Roman"/>
          <w:i/>
          <w:sz w:val="24"/>
          <w:szCs w:val="24"/>
        </w:rPr>
        <w:t>The Making of the Atomic Bomb</w:t>
      </w:r>
      <w:r>
        <w:rPr>
          <w:rFonts w:ascii="Times New Roman" w:hAnsi="Times New Roman"/>
          <w:sz w:val="24"/>
          <w:szCs w:val="24"/>
        </w:rPr>
        <w:t xml:space="preserve"> (</w:t>
      </w:r>
      <w:r>
        <w:rPr>
          <w:rFonts w:ascii="Times New Roman" w:hAnsi="Times New Roman"/>
          <w:i/>
          <w:sz w:val="24"/>
          <w:szCs w:val="24"/>
        </w:rPr>
        <w:t>MAB).</w:t>
      </w:r>
    </w:p>
    <w:p w:rsidR="005A0E52" w:rsidRPr="00F75C05" w:rsidRDefault="005A0E52" w:rsidP="005A0E5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Energy primer.</w:t>
      </w:r>
    </w:p>
    <w:p w:rsidR="005A0E52" w:rsidRPr="003A7B51" w:rsidRDefault="005A0E52" w:rsidP="005A0E5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“The Anarchic Structure of World Politics,” Waltz.</w:t>
      </w:r>
    </w:p>
    <w:p w:rsidR="003A7B51" w:rsidRPr="003A7B51" w:rsidRDefault="003A7B51" w:rsidP="003A7B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3. The Nuclear Atom and Atomic Spectra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January 25</w:t>
      </w:r>
    </w:p>
    <w:p w:rsidR="005A0E52" w:rsidRDefault="005A0E52" w:rsidP="005A0E52">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“Atoms and Void,” </w:t>
      </w:r>
      <w:r>
        <w:rPr>
          <w:rFonts w:ascii="Times New Roman" w:hAnsi="Times New Roman"/>
          <w:i/>
          <w:sz w:val="24"/>
          <w:szCs w:val="24"/>
        </w:rPr>
        <w:t>MAB</w:t>
      </w:r>
      <w:r>
        <w:rPr>
          <w:rFonts w:ascii="Times New Roman" w:hAnsi="Times New Roman"/>
          <w:sz w:val="24"/>
          <w:szCs w:val="24"/>
        </w:rPr>
        <w:t>.</w:t>
      </w:r>
    </w:p>
    <w:p w:rsidR="005A0E52" w:rsidRPr="00F75C05" w:rsidRDefault="005A0E52" w:rsidP="005A0E52">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i/>
          <w:sz w:val="24"/>
          <w:szCs w:val="24"/>
        </w:rPr>
        <w:t>“</w:t>
      </w:r>
      <w:proofErr w:type="spellStart"/>
      <w:r>
        <w:rPr>
          <w:rFonts w:ascii="Times New Roman" w:hAnsi="Times New Roman"/>
          <w:i/>
          <w:sz w:val="24"/>
          <w:szCs w:val="24"/>
        </w:rPr>
        <w:t>Tvi</w:t>
      </w:r>
      <w:proofErr w:type="spellEnd"/>
      <w:r>
        <w:rPr>
          <w:rFonts w:ascii="Times New Roman" w:hAnsi="Times New Roman"/>
          <w:sz w:val="24"/>
          <w:szCs w:val="24"/>
        </w:rPr>
        <w:t xml:space="preserve">,” </w:t>
      </w:r>
      <w:r>
        <w:rPr>
          <w:rFonts w:ascii="Times New Roman" w:hAnsi="Times New Roman"/>
          <w:i/>
          <w:sz w:val="24"/>
          <w:szCs w:val="24"/>
        </w:rPr>
        <w:t>MAB.</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4. The Impact of Science an</w:t>
      </w:r>
      <w:r w:rsidR="00B57811">
        <w:rPr>
          <w:rFonts w:ascii="Times New Roman" w:hAnsi="Times New Roman"/>
          <w:b/>
          <w:sz w:val="24"/>
          <w:szCs w:val="24"/>
        </w:rPr>
        <w:t>d Technology on War</w:t>
      </w:r>
      <w:r w:rsidR="00B57811">
        <w:rPr>
          <w:rFonts w:ascii="Times New Roman" w:hAnsi="Times New Roman"/>
          <w:b/>
          <w:sz w:val="24"/>
          <w:szCs w:val="24"/>
        </w:rPr>
        <w:tab/>
      </w:r>
      <w:r w:rsidR="00B57811">
        <w:rPr>
          <w:rFonts w:ascii="Times New Roman" w:hAnsi="Times New Roman"/>
          <w:b/>
          <w:sz w:val="24"/>
          <w:szCs w:val="24"/>
        </w:rPr>
        <w:tab/>
      </w:r>
      <w:r w:rsidR="00B57811">
        <w:rPr>
          <w:rFonts w:ascii="Times New Roman" w:hAnsi="Times New Roman"/>
          <w:b/>
          <w:sz w:val="24"/>
          <w:szCs w:val="24"/>
        </w:rPr>
        <w:tab/>
        <w:t>January 27</w:t>
      </w:r>
    </w:p>
    <w:p w:rsidR="005A0E52" w:rsidRDefault="005A0E52" w:rsidP="005A0E5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“Cooperation </w:t>
      </w:r>
      <w:proofErr w:type="gramStart"/>
      <w:r>
        <w:rPr>
          <w:rFonts w:ascii="Times New Roman" w:hAnsi="Times New Roman"/>
          <w:sz w:val="24"/>
          <w:szCs w:val="24"/>
        </w:rPr>
        <w:t>Under</w:t>
      </w:r>
      <w:proofErr w:type="gramEnd"/>
      <w:r>
        <w:rPr>
          <w:rFonts w:ascii="Times New Roman" w:hAnsi="Times New Roman"/>
          <w:sz w:val="24"/>
          <w:szCs w:val="24"/>
        </w:rPr>
        <w:t xml:space="preserve"> the Security Dilemma,” Jervis, </w:t>
      </w:r>
      <w:r>
        <w:rPr>
          <w:rFonts w:ascii="Times New Roman" w:hAnsi="Times New Roman"/>
          <w:i/>
          <w:sz w:val="24"/>
          <w:szCs w:val="24"/>
        </w:rPr>
        <w:t>Offense, Defense, and War (ODW)</w:t>
      </w:r>
      <w:r>
        <w:rPr>
          <w:rFonts w:ascii="Times New Roman" w:hAnsi="Times New Roman"/>
          <w:sz w:val="24"/>
          <w:szCs w:val="24"/>
        </w:rPr>
        <w:t>.</w:t>
      </w:r>
    </w:p>
    <w:p w:rsidR="005A0E52" w:rsidRDefault="005A0E52" w:rsidP="005A0E5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“Offense and Defense in the International System,” Quester, </w:t>
      </w:r>
      <w:r>
        <w:rPr>
          <w:rFonts w:ascii="Times New Roman" w:hAnsi="Times New Roman"/>
          <w:i/>
          <w:sz w:val="24"/>
          <w:szCs w:val="24"/>
        </w:rPr>
        <w:t>ODW</w:t>
      </w:r>
      <w:r>
        <w:rPr>
          <w:rFonts w:ascii="Times New Roman" w:hAnsi="Times New Roman"/>
          <w:sz w:val="24"/>
          <w:szCs w:val="24"/>
        </w:rPr>
        <w:t>.</w:t>
      </w:r>
    </w:p>
    <w:p w:rsidR="005A0E52" w:rsidRDefault="005A0E52" w:rsidP="005A0E5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“Introduction,” Boot, </w:t>
      </w:r>
      <w:r>
        <w:rPr>
          <w:rFonts w:ascii="Times New Roman" w:hAnsi="Times New Roman"/>
          <w:i/>
          <w:sz w:val="24"/>
          <w:szCs w:val="24"/>
        </w:rPr>
        <w:t>War Made New (WMN)</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5. Science in Warfare: The U.S. Civil War to t</w:t>
      </w:r>
      <w:r w:rsidR="00B57811">
        <w:rPr>
          <w:rFonts w:ascii="Times New Roman" w:hAnsi="Times New Roman"/>
          <w:b/>
          <w:sz w:val="24"/>
          <w:szCs w:val="24"/>
        </w:rPr>
        <w:t>he Russo-Japanese War February 1</w:t>
      </w:r>
    </w:p>
    <w:p w:rsidR="005A0E52" w:rsidRPr="009F1DB0" w:rsidRDefault="005A0E52" w:rsidP="005A0E5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 xml:space="preserve">“Part II: The First Industrial Revolution,” </w:t>
      </w:r>
      <w:r>
        <w:rPr>
          <w:rFonts w:ascii="Times New Roman" w:hAnsi="Times New Roman"/>
          <w:i/>
          <w:sz w:val="24"/>
          <w:szCs w:val="24"/>
        </w:rPr>
        <w:t>WMN</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6. Science in Warfare: World War I, pt.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February 3</w:t>
      </w:r>
    </w:p>
    <w:p w:rsidR="005A0E52" w:rsidRPr="009F1DB0" w:rsidRDefault="005A0E52" w:rsidP="005A0E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 xml:space="preserve">“The Cult of the Offensive and the Origins of the First World War,” Van </w:t>
      </w:r>
      <w:proofErr w:type="spellStart"/>
      <w:r>
        <w:rPr>
          <w:rFonts w:ascii="Times New Roman" w:hAnsi="Times New Roman"/>
          <w:sz w:val="24"/>
          <w:szCs w:val="24"/>
        </w:rPr>
        <w:t>Evera</w:t>
      </w:r>
      <w:proofErr w:type="spellEnd"/>
      <w:r>
        <w:rPr>
          <w:rFonts w:ascii="Times New Roman" w:hAnsi="Times New Roman"/>
          <w:sz w:val="24"/>
          <w:szCs w:val="24"/>
        </w:rPr>
        <w:t xml:space="preserve">, </w:t>
      </w:r>
      <w:r>
        <w:rPr>
          <w:rFonts w:ascii="Times New Roman" w:hAnsi="Times New Roman"/>
          <w:i/>
          <w:sz w:val="24"/>
          <w:szCs w:val="24"/>
        </w:rPr>
        <w:t>ODW</w:t>
      </w:r>
      <w:r>
        <w:rPr>
          <w:rFonts w:ascii="Times New Roman" w:hAnsi="Times New Roman"/>
          <w:sz w:val="24"/>
          <w:szCs w:val="24"/>
        </w:rPr>
        <w:t>.</w:t>
      </w:r>
    </w:p>
    <w:p w:rsidR="005A0E52" w:rsidRPr="009F1DB0" w:rsidRDefault="005A0E52" w:rsidP="005A0E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 xml:space="preserve">“Civil-Military Relations and the Cult of the Offensive, 1914 and 1918,” </w:t>
      </w:r>
      <w:r>
        <w:rPr>
          <w:rFonts w:ascii="Times New Roman" w:hAnsi="Times New Roman"/>
          <w:i/>
          <w:sz w:val="24"/>
          <w:szCs w:val="24"/>
        </w:rPr>
        <w:t>ODW</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7. Scientists and X-Rays in World War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February 8</w:t>
      </w:r>
    </w:p>
    <w:p w:rsidR="005A0E52" w:rsidRDefault="005A0E52" w:rsidP="005A0E5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“The Long Grave Already Dug,” </w:t>
      </w:r>
      <w:r>
        <w:rPr>
          <w:rFonts w:ascii="Times New Roman" w:hAnsi="Times New Roman"/>
          <w:i/>
          <w:sz w:val="24"/>
          <w:szCs w:val="24"/>
        </w:rPr>
        <w:t>MAB</w:t>
      </w:r>
      <w:r>
        <w:rPr>
          <w:rFonts w:ascii="Times New Roman" w:hAnsi="Times New Roman"/>
          <w:sz w:val="24"/>
          <w:szCs w:val="24"/>
        </w:rPr>
        <w:t>.</w:t>
      </w:r>
    </w:p>
    <w:p w:rsidR="005A0E52" w:rsidRDefault="005A0E52" w:rsidP="005A0E5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Video: “The Great War: Episode 4.”</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8. Science in Warfare: World War I, pt. 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February 10</w:t>
      </w:r>
    </w:p>
    <w:p w:rsidR="005A0E52" w:rsidRDefault="005A0E52" w:rsidP="005A0E52">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“1914 Revisited,” Sagan, </w:t>
      </w:r>
      <w:r>
        <w:rPr>
          <w:rFonts w:ascii="Times New Roman" w:hAnsi="Times New Roman"/>
          <w:i/>
          <w:sz w:val="24"/>
          <w:szCs w:val="24"/>
        </w:rPr>
        <w:t>ODW</w:t>
      </w:r>
      <w:r>
        <w:rPr>
          <w:rFonts w:ascii="Times New Roman" w:hAnsi="Times New Roman"/>
          <w:sz w:val="24"/>
          <w:szCs w:val="24"/>
        </w:rPr>
        <w:t>.</w:t>
      </w:r>
    </w:p>
    <w:p w:rsidR="005A0E52" w:rsidRDefault="005A0E52" w:rsidP="005A0E52">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“Correspondence,” Snyder and Sagan, </w:t>
      </w:r>
      <w:r>
        <w:rPr>
          <w:rFonts w:ascii="Times New Roman" w:hAnsi="Times New Roman"/>
          <w:i/>
          <w:sz w:val="24"/>
          <w:szCs w:val="24"/>
        </w:rPr>
        <w:t>ODW</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9. Early Quantum Mechanics and Oppenheimer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57811">
        <w:rPr>
          <w:rFonts w:ascii="Times New Roman" w:hAnsi="Times New Roman"/>
          <w:b/>
          <w:sz w:val="24"/>
          <w:szCs w:val="24"/>
        </w:rPr>
        <w:t>February 15</w:t>
      </w:r>
    </w:p>
    <w:p w:rsidR="005A0E52" w:rsidRDefault="005A0E52" w:rsidP="005A0E5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“Men </w:t>
      </w:r>
      <w:proofErr w:type="gramStart"/>
      <w:r>
        <w:rPr>
          <w:rFonts w:ascii="Times New Roman" w:hAnsi="Times New Roman"/>
          <w:sz w:val="24"/>
          <w:szCs w:val="24"/>
        </w:rPr>
        <w:t>From</w:t>
      </w:r>
      <w:proofErr w:type="gramEnd"/>
      <w:r>
        <w:rPr>
          <w:rFonts w:ascii="Times New Roman" w:hAnsi="Times New Roman"/>
          <w:sz w:val="24"/>
          <w:szCs w:val="24"/>
        </w:rPr>
        <w:t xml:space="preserve"> Mars,” </w:t>
      </w:r>
      <w:r>
        <w:rPr>
          <w:rFonts w:ascii="Times New Roman" w:hAnsi="Times New Roman"/>
          <w:i/>
          <w:sz w:val="24"/>
          <w:szCs w:val="24"/>
        </w:rPr>
        <w:t>MAB</w:t>
      </w:r>
      <w:r>
        <w:rPr>
          <w:rFonts w:ascii="Times New Roman" w:hAnsi="Times New Roman"/>
          <w:sz w:val="24"/>
          <w:szCs w:val="24"/>
        </w:rPr>
        <w:t>.</w:t>
      </w:r>
    </w:p>
    <w:p w:rsidR="005A0E52" w:rsidRDefault="005A0E52" w:rsidP="005A0E5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Video: “The Great War: Episode 8.”</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color w:val="FF0000"/>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10. Quantum Mechanics, Uncertainty</w:t>
      </w:r>
      <w:r w:rsidR="00B57811">
        <w:rPr>
          <w:rFonts w:ascii="Times New Roman" w:hAnsi="Times New Roman"/>
          <w:b/>
          <w:sz w:val="24"/>
          <w:szCs w:val="24"/>
        </w:rPr>
        <w:t>, and Anti-Semitism</w:t>
      </w:r>
      <w:r w:rsidR="00B57811">
        <w:rPr>
          <w:rFonts w:ascii="Times New Roman" w:hAnsi="Times New Roman"/>
          <w:b/>
          <w:sz w:val="24"/>
          <w:szCs w:val="24"/>
        </w:rPr>
        <w:tab/>
      </w:r>
      <w:r w:rsidR="00B57811">
        <w:rPr>
          <w:rFonts w:ascii="Times New Roman" w:hAnsi="Times New Roman"/>
          <w:b/>
          <w:sz w:val="24"/>
          <w:szCs w:val="24"/>
        </w:rPr>
        <w:tab/>
        <w:t>February 17</w:t>
      </w:r>
    </w:p>
    <w:p w:rsidR="005A0E52" w:rsidRPr="009F1DB0" w:rsidRDefault="005A0E52" w:rsidP="005A0E5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 xml:space="preserve">“Machines,” </w:t>
      </w:r>
      <w:r>
        <w:rPr>
          <w:rFonts w:ascii="Times New Roman" w:hAnsi="Times New Roman"/>
          <w:i/>
          <w:sz w:val="24"/>
          <w:szCs w:val="24"/>
        </w:rPr>
        <w:t>MAB.</w:t>
      </w:r>
    </w:p>
    <w:p w:rsidR="005A0E52" w:rsidRPr="00107770" w:rsidRDefault="005A0E52" w:rsidP="005A0E5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 xml:space="preserve">“Exodus,” </w:t>
      </w:r>
      <w:r>
        <w:rPr>
          <w:rFonts w:ascii="Times New Roman" w:hAnsi="Times New Roman"/>
          <w:i/>
          <w:sz w:val="24"/>
          <w:szCs w:val="24"/>
        </w:rPr>
        <w:t>MAB</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11. Radioactive Decay and Experi</w:t>
      </w:r>
      <w:r w:rsidR="00B57811">
        <w:rPr>
          <w:rFonts w:ascii="Times New Roman" w:hAnsi="Times New Roman"/>
          <w:b/>
          <w:sz w:val="24"/>
          <w:szCs w:val="24"/>
        </w:rPr>
        <w:t>ments into Fission</w:t>
      </w:r>
      <w:r w:rsidR="00B57811">
        <w:rPr>
          <w:rFonts w:ascii="Times New Roman" w:hAnsi="Times New Roman"/>
          <w:b/>
          <w:sz w:val="24"/>
          <w:szCs w:val="24"/>
        </w:rPr>
        <w:tab/>
      </w:r>
      <w:r w:rsidR="00B57811">
        <w:rPr>
          <w:rFonts w:ascii="Times New Roman" w:hAnsi="Times New Roman"/>
          <w:b/>
          <w:sz w:val="24"/>
          <w:szCs w:val="24"/>
        </w:rPr>
        <w:tab/>
      </w:r>
      <w:r w:rsidR="00B57811">
        <w:rPr>
          <w:rFonts w:ascii="Times New Roman" w:hAnsi="Times New Roman"/>
          <w:b/>
          <w:sz w:val="24"/>
          <w:szCs w:val="24"/>
        </w:rPr>
        <w:tab/>
        <w:t>February 22</w:t>
      </w:r>
    </w:p>
    <w:p w:rsidR="005A0E52" w:rsidRPr="00107770" w:rsidRDefault="005A0E52" w:rsidP="005A0E52">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 xml:space="preserve">“Stirring and Digging,” </w:t>
      </w:r>
      <w:r>
        <w:rPr>
          <w:rFonts w:ascii="Times New Roman" w:hAnsi="Times New Roman"/>
          <w:i/>
          <w:sz w:val="24"/>
          <w:szCs w:val="24"/>
        </w:rPr>
        <w:t>MAB</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12. Science in Warfare</w:t>
      </w:r>
      <w:r w:rsidR="0028481D">
        <w:rPr>
          <w:rFonts w:ascii="Times New Roman" w:hAnsi="Times New Roman"/>
          <w:b/>
          <w:sz w:val="24"/>
          <w:szCs w:val="24"/>
        </w:rPr>
        <w:t>: World War II, part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February 24</w:t>
      </w:r>
    </w:p>
    <w:p w:rsidR="005A0E52" w:rsidRPr="003A7B51" w:rsidRDefault="005A0E52" w:rsidP="003A7B51">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“Part III: The Second Industrial Revolution,” </w:t>
      </w:r>
      <w:r>
        <w:rPr>
          <w:rFonts w:ascii="Times New Roman" w:hAnsi="Times New Roman"/>
          <w:i/>
          <w:sz w:val="24"/>
          <w:szCs w:val="24"/>
        </w:rPr>
        <w:t>WMN</w:t>
      </w:r>
      <w:r>
        <w:rPr>
          <w:rFonts w:ascii="Times New Roman" w:hAnsi="Times New Roman"/>
          <w:sz w:val="24"/>
          <w:szCs w:val="24"/>
        </w:rPr>
        <w:t xml:space="preserve"> pp. 205-267.</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13. The Discovery of Fission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March 1</w:t>
      </w:r>
    </w:p>
    <w:p w:rsidR="005A0E52" w:rsidRDefault="005A0E52" w:rsidP="005A0E5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“An Extensive Burst,” </w:t>
      </w:r>
      <w:r>
        <w:rPr>
          <w:rFonts w:ascii="Times New Roman" w:hAnsi="Times New Roman"/>
          <w:i/>
          <w:sz w:val="24"/>
          <w:szCs w:val="24"/>
        </w:rPr>
        <w:t>MAB</w:t>
      </w:r>
      <w:r>
        <w:rPr>
          <w:rFonts w:ascii="Times New Roman" w:hAnsi="Times New Roman"/>
          <w:sz w:val="24"/>
          <w:szCs w:val="24"/>
        </w:rPr>
        <w:t>.</w:t>
      </w:r>
    </w:p>
    <w:p w:rsidR="005A0E52" w:rsidRDefault="005A0E52" w:rsidP="005A0E5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Nuclear physics supplements (</w:t>
      </w:r>
      <w:r w:rsidR="00E44CEA">
        <w:rPr>
          <w:rFonts w:ascii="Times New Roman" w:hAnsi="Times New Roman"/>
          <w:sz w:val="24"/>
          <w:szCs w:val="24"/>
        </w:rPr>
        <w:t>in Canvas</w:t>
      </w:r>
      <w:r>
        <w:rPr>
          <w:rFonts w:ascii="Times New Roman" w:hAnsi="Times New Roman"/>
          <w:sz w:val="24"/>
          <w:szCs w:val="24"/>
        </w:rPr>
        <w:t>).</w:t>
      </w:r>
    </w:p>
    <w:p w:rsidR="00C62CA7" w:rsidRDefault="00C62CA7"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3A7B51" w:rsidRDefault="003A7B51"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lastRenderedPageBreak/>
        <w:t>14. Fission Research and Political Leadership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March 3</w:t>
      </w:r>
    </w:p>
    <w:p w:rsidR="005A0E52" w:rsidRDefault="005A0E52" w:rsidP="005A0E52">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“Neutrons,” </w:t>
      </w:r>
      <w:r>
        <w:rPr>
          <w:rFonts w:ascii="Times New Roman" w:hAnsi="Times New Roman"/>
          <w:i/>
          <w:sz w:val="24"/>
          <w:szCs w:val="24"/>
        </w:rPr>
        <w:t>MAB</w:t>
      </w:r>
      <w:r>
        <w:rPr>
          <w:rFonts w:ascii="Times New Roman" w:hAnsi="Times New Roman"/>
          <w:sz w:val="24"/>
          <w:szCs w:val="24"/>
        </w:rPr>
        <w:t>.</w:t>
      </w:r>
    </w:p>
    <w:p w:rsidR="005A0E52" w:rsidRDefault="005A0E52" w:rsidP="005A0E52">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“Cross Sections,” </w:t>
      </w:r>
      <w:r w:rsidRPr="009F3082">
        <w:rPr>
          <w:rFonts w:ascii="Times New Roman" w:hAnsi="Times New Roman"/>
          <w:i/>
          <w:sz w:val="24"/>
          <w:szCs w:val="24"/>
        </w:rPr>
        <w:t>MAB</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15. Science in Warfare</w:t>
      </w:r>
      <w:r w:rsidR="0028481D">
        <w:rPr>
          <w:rFonts w:ascii="Times New Roman" w:hAnsi="Times New Roman"/>
          <w:b/>
          <w:sz w:val="24"/>
          <w:szCs w:val="24"/>
        </w:rPr>
        <w:t>: World War II, part 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March 8</w:t>
      </w:r>
    </w:p>
    <w:p w:rsidR="005A0E52" w:rsidRDefault="005A0E52" w:rsidP="005A0E52">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“Part III: The Second Industrial Revolution,” </w:t>
      </w:r>
      <w:r>
        <w:rPr>
          <w:rFonts w:ascii="Times New Roman" w:hAnsi="Times New Roman"/>
          <w:i/>
          <w:sz w:val="24"/>
          <w:szCs w:val="24"/>
        </w:rPr>
        <w:t>WMN</w:t>
      </w:r>
      <w:r>
        <w:rPr>
          <w:rFonts w:ascii="Times New Roman" w:hAnsi="Times New Roman"/>
          <w:sz w:val="24"/>
          <w:szCs w:val="24"/>
        </w:rPr>
        <w:t xml:space="preserve"> pp. 268-304.</w:t>
      </w:r>
    </w:p>
    <w:p w:rsidR="005A0E52" w:rsidRDefault="005A0E52" w:rsidP="005A0E52">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Continued discussion of Rhodes Chapters 9-11.</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16. Midterm Exam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March 10</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 xml:space="preserve">* </w:t>
      </w:r>
      <w:r w:rsidR="000C63A3">
        <w:rPr>
          <w:rFonts w:ascii="Times New Roman" w:hAnsi="Times New Roman"/>
          <w:b/>
          <w:sz w:val="24"/>
          <w:szCs w:val="24"/>
        </w:rPr>
        <w:t xml:space="preserve">SPRING </w:t>
      </w:r>
      <w:r w:rsidR="00B57811">
        <w:rPr>
          <w:rFonts w:ascii="Times New Roman" w:hAnsi="Times New Roman"/>
          <w:b/>
          <w:sz w:val="24"/>
          <w:szCs w:val="24"/>
        </w:rPr>
        <w:t>BREAK – NO CLASS MARCH 15 OR 17</w:t>
      </w:r>
      <w:r>
        <w:rPr>
          <w:rFonts w:ascii="Times New Roman" w:hAnsi="Times New Roman"/>
          <w:b/>
          <w:sz w:val="24"/>
          <w:szCs w:val="24"/>
        </w:rPr>
        <w:t xml:space="preserve"> *</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17. Cherwell and the MAUD Committee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March 22</w:t>
      </w:r>
    </w:p>
    <w:p w:rsidR="005A0E52" w:rsidRDefault="005A0E52" w:rsidP="005A0E5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“A Communication from Britain,” </w:t>
      </w:r>
      <w:r>
        <w:rPr>
          <w:rFonts w:ascii="Times New Roman" w:hAnsi="Times New Roman"/>
          <w:i/>
          <w:sz w:val="24"/>
          <w:szCs w:val="24"/>
        </w:rPr>
        <w:t>MAB</w:t>
      </w:r>
      <w:r>
        <w:rPr>
          <w:rFonts w:ascii="Times New Roman" w:hAnsi="Times New Roman"/>
          <w:sz w:val="24"/>
          <w:szCs w:val="24"/>
        </w:rPr>
        <w:t>.</w:t>
      </w:r>
    </w:p>
    <w:p w:rsidR="005A0E52" w:rsidRDefault="005A0E52" w:rsidP="005A0E5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Video: “Road to War: Japan.”</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18. Pearl Harbor and the First Nuclear Reactor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March 24</w:t>
      </w:r>
    </w:p>
    <w:p w:rsidR="005A0E52" w:rsidRDefault="005A0E52" w:rsidP="005A0E52">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“The New World,” </w:t>
      </w:r>
      <w:r>
        <w:rPr>
          <w:rFonts w:ascii="Times New Roman" w:hAnsi="Times New Roman"/>
          <w:i/>
          <w:sz w:val="24"/>
          <w:szCs w:val="24"/>
        </w:rPr>
        <w:t>MAB</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19. Los Alamos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March 29</w:t>
      </w:r>
    </w:p>
    <w:p w:rsidR="005A0E52" w:rsidRDefault="005A0E52" w:rsidP="005A0E5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“Physics and Desert Country,” </w:t>
      </w:r>
      <w:r>
        <w:rPr>
          <w:rFonts w:ascii="Times New Roman" w:hAnsi="Times New Roman"/>
          <w:i/>
          <w:sz w:val="24"/>
          <w:szCs w:val="24"/>
        </w:rPr>
        <w:t>MAB</w:t>
      </w:r>
      <w:r>
        <w:rPr>
          <w:rFonts w:ascii="Times New Roman" w:hAnsi="Times New Roman"/>
          <w:sz w:val="24"/>
          <w:szCs w:val="24"/>
        </w:rPr>
        <w:t>.</w:t>
      </w:r>
    </w:p>
    <w:p w:rsidR="005A0E52" w:rsidRDefault="005A0E52" w:rsidP="005A0E5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“Supreme Emergency,” </w:t>
      </w:r>
      <w:proofErr w:type="spellStart"/>
      <w:r>
        <w:rPr>
          <w:rFonts w:ascii="Times New Roman" w:hAnsi="Times New Roman"/>
          <w:sz w:val="24"/>
          <w:szCs w:val="24"/>
        </w:rPr>
        <w:t>Walzer</w:t>
      </w:r>
      <w:proofErr w:type="spellEnd"/>
      <w:r>
        <w:rPr>
          <w:rFonts w:ascii="Times New Roman" w:hAnsi="Times New Roman"/>
          <w:sz w:val="24"/>
          <w:szCs w:val="24"/>
        </w:rPr>
        <w:t xml:space="preserve">, </w:t>
      </w:r>
      <w:r>
        <w:rPr>
          <w:rFonts w:ascii="Times New Roman" w:hAnsi="Times New Roman"/>
          <w:i/>
          <w:sz w:val="24"/>
          <w:szCs w:val="24"/>
        </w:rPr>
        <w:t>Just and Unjust Wars</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Pr="00571D44"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TAKE-HOME EXAM DUE </w:t>
      </w:r>
      <w:r w:rsidR="00B57811">
        <w:rPr>
          <w:rFonts w:ascii="Times New Roman" w:hAnsi="Times New Roman"/>
          <w:b/>
          <w:sz w:val="24"/>
          <w:szCs w:val="24"/>
        </w:rPr>
        <w:t>MARCH 31</w:t>
      </w:r>
      <w:r>
        <w:rPr>
          <w:rFonts w:ascii="Times New Roman" w:hAnsi="Times New Roman"/>
          <w:b/>
          <w:sz w:val="24"/>
          <w:szCs w:val="24"/>
        </w:rPr>
        <w:t xml:space="preserve"> *</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Pr="00571D44"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20. Oak Ridge and Hanford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March 31</w:t>
      </w:r>
    </w:p>
    <w:p w:rsidR="005A0E52" w:rsidRDefault="005A0E52" w:rsidP="005A0E52">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“Different Animals,” </w:t>
      </w:r>
      <w:r>
        <w:rPr>
          <w:rFonts w:ascii="Times New Roman" w:hAnsi="Times New Roman"/>
          <w:i/>
          <w:sz w:val="24"/>
          <w:szCs w:val="24"/>
        </w:rPr>
        <w:t>MAB</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21. Research Continues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April 5</w:t>
      </w:r>
    </w:p>
    <w:p w:rsidR="005A0E52" w:rsidRDefault="005A0E52" w:rsidP="005A0E52">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“Revelations,” </w:t>
      </w:r>
      <w:r>
        <w:rPr>
          <w:rFonts w:ascii="Times New Roman" w:hAnsi="Times New Roman"/>
          <w:i/>
          <w:sz w:val="24"/>
          <w:szCs w:val="24"/>
        </w:rPr>
        <w:t>MAB</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22. Strategic Bombing an</w:t>
      </w:r>
      <w:r w:rsidR="00B57811">
        <w:rPr>
          <w:rFonts w:ascii="Times New Roman" w:hAnsi="Times New Roman"/>
          <w:b/>
          <w:sz w:val="24"/>
          <w:szCs w:val="24"/>
        </w:rPr>
        <w:t>d Atomic Bomb Designs</w:t>
      </w:r>
      <w:r w:rsidR="00B57811">
        <w:rPr>
          <w:rFonts w:ascii="Times New Roman" w:hAnsi="Times New Roman"/>
          <w:b/>
          <w:sz w:val="24"/>
          <w:szCs w:val="24"/>
        </w:rPr>
        <w:tab/>
      </w:r>
      <w:r w:rsidR="00B57811">
        <w:rPr>
          <w:rFonts w:ascii="Times New Roman" w:hAnsi="Times New Roman"/>
          <w:b/>
          <w:sz w:val="24"/>
          <w:szCs w:val="24"/>
        </w:rPr>
        <w:tab/>
      </w:r>
      <w:r w:rsidR="00B57811">
        <w:rPr>
          <w:rFonts w:ascii="Times New Roman" w:hAnsi="Times New Roman"/>
          <w:b/>
          <w:sz w:val="24"/>
          <w:szCs w:val="24"/>
        </w:rPr>
        <w:tab/>
        <w:t>April 7</w:t>
      </w:r>
    </w:p>
    <w:p w:rsidR="005A0E52" w:rsidRPr="00CB3466" w:rsidRDefault="005A0E52" w:rsidP="005A0E52">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 xml:space="preserve">“The Evils of This Time,” </w:t>
      </w:r>
      <w:r>
        <w:rPr>
          <w:rFonts w:ascii="Times New Roman" w:hAnsi="Times New Roman"/>
          <w:i/>
          <w:sz w:val="24"/>
          <w:szCs w:val="24"/>
        </w:rPr>
        <w:t>MAB</w:t>
      </w:r>
      <w:r>
        <w:rPr>
          <w:rFonts w:ascii="Times New Roman" w:hAnsi="Times New Roman"/>
          <w:sz w:val="24"/>
          <w:szCs w:val="24"/>
        </w:rPr>
        <w:t>.</w:t>
      </w:r>
    </w:p>
    <w:p w:rsidR="005A0E52" w:rsidRPr="00CB3466" w:rsidRDefault="0028481D" w:rsidP="005A0E52">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sz w:val="24"/>
          <w:szCs w:val="24"/>
        </w:rPr>
        <w:t xml:space="preserve">The decision to drop the bomb. More information </w:t>
      </w:r>
      <w:proofErr w:type="gramStart"/>
      <w:r>
        <w:rPr>
          <w:rFonts w:ascii="Times New Roman" w:hAnsi="Times New Roman"/>
          <w:sz w:val="24"/>
          <w:szCs w:val="24"/>
        </w:rPr>
        <w:t>will be provided</w:t>
      </w:r>
      <w:proofErr w:type="gramEnd"/>
      <w:r>
        <w:rPr>
          <w:rFonts w:ascii="Times New Roman" w:hAnsi="Times New Roman"/>
          <w:sz w:val="24"/>
          <w:szCs w:val="24"/>
        </w:rPr>
        <w:t xml:space="preserve"> before the class date.</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23. Discussing Using the Atomic Bomb and</w:t>
      </w:r>
      <w:r w:rsidR="00B57811">
        <w:rPr>
          <w:rFonts w:ascii="Times New Roman" w:hAnsi="Times New Roman"/>
          <w:b/>
          <w:sz w:val="24"/>
          <w:szCs w:val="24"/>
        </w:rPr>
        <w:t xml:space="preserve"> the Potsdam Conference</w:t>
      </w:r>
      <w:r w:rsidR="00B57811">
        <w:rPr>
          <w:rFonts w:ascii="Times New Roman" w:hAnsi="Times New Roman"/>
          <w:b/>
          <w:sz w:val="24"/>
          <w:szCs w:val="24"/>
        </w:rPr>
        <w:tab/>
        <w:t>April 12</w:t>
      </w:r>
    </w:p>
    <w:p w:rsidR="005A0E52" w:rsidRDefault="005A0E52" w:rsidP="005A0E52">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“Trinity,” </w:t>
      </w:r>
      <w:r>
        <w:rPr>
          <w:rFonts w:ascii="Times New Roman" w:hAnsi="Times New Roman"/>
          <w:i/>
          <w:sz w:val="24"/>
          <w:szCs w:val="24"/>
        </w:rPr>
        <w:t>MAB</w:t>
      </w:r>
      <w:r>
        <w:rPr>
          <w:rFonts w:ascii="Times New Roman" w:hAnsi="Times New Roman"/>
          <w:sz w:val="24"/>
          <w:szCs w:val="24"/>
        </w:rPr>
        <w:t>.</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24. Dropping the Bomb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April 14</w:t>
      </w:r>
    </w:p>
    <w:p w:rsidR="005A0E52" w:rsidRDefault="005A0E52" w:rsidP="005A0E52">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“Tongues of Fire,” </w:t>
      </w:r>
      <w:r>
        <w:rPr>
          <w:rFonts w:ascii="Times New Roman" w:hAnsi="Times New Roman"/>
          <w:i/>
          <w:sz w:val="24"/>
          <w:szCs w:val="24"/>
        </w:rPr>
        <w:t>MAB</w:t>
      </w:r>
      <w:r>
        <w:rPr>
          <w:rFonts w:ascii="Times New Roman" w:hAnsi="Times New Roman"/>
          <w:sz w:val="24"/>
          <w:szCs w:val="24"/>
        </w:rPr>
        <w:t>.</w:t>
      </w:r>
    </w:p>
    <w:p w:rsidR="005A0E52" w:rsidRDefault="005A0E52" w:rsidP="005A0E52">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Video: “World at War Episode 24: The Bomb.”</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25. Nuclear Weapons—Historical Perspectives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April 19</w:t>
      </w:r>
    </w:p>
    <w:p w:rsidR="005A0E52" w:rsidRDefault="005A0E52" w:rsidP="005A0E52">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“Atomic Energy and American Foreign Policy,” Haskins.</w:t>
      </w:r>
    </w:p>
    <w:p w:rsidR="005A0E52" w:rsidRDefault="005A0E52" w:rsidP="005A0E52">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“The Atom Bomb as Policy Maker,” Brodie.</w:t>
      </w:r>
    </w:p>
    <w:p w:rsidR="00D53B23" w:rsidRDefault="00D53B23" w:rsidP="00D53B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26. Nuclear Weapons—</w:t>
      </w:r>
      <w:r w:rsidR="00D53B23">
        <w:rPr>
          <w:rFonts w:ascii="Times New Roman" w:hAnsi="Times New Roman"/>
          <w:b/>
          <w:sz w:val="24"/>
          <w:szCs w:val="24"/>
        </w:rPr>
        <w:t>Historical</w:t>
      </w:r>
      <w:r>
        <w:rPr>
          <w:rFonts w:ascii="Times New Roman" w:hAnsi="Times New Roman"/>
          <w:b/>
          <w:sz w:val="24"/>
          <w:szCs w:val="24"/>
        </w:rPr>
        <w:t xml:space="preserve"> Perspectives</w:t>
      </w:r>
      <w:r w:rsidR="00D53B23">
        <w:rPr>
          <w:rFonts w:ascii="Times New Roman" w:hAnsi="Times New Roman"/>
          <w:b/>
          <w:sz w:val="24"/>
          <w:szCs w:val="24"/>
        </w:rPr>
        <w:t xml:space="preserve"> (continued)</w:t>
      </w:r>
      <w:r>
        <w:rPr>
          <w:rFonts w:ascii="Times New Roman" w:hAnsi="Times New Roman"/>
          <w:b/>
          <w:sz w:val="24"/>
          <w:szCs w:val="24"/>
        </w:rPr>
        <w:tab/>
      </w:r>
      <w:r>
        <w:rPr>
          <w:rFonts w:ascii="Times New Roman" w:hAnsi="Times New Roman"/>
          <w:b/>
          <w:sz w:val="24"/>
          <w:szCs w:val="24"/>
        </w:rPr>
        <w:tab/>
      </w:r>
      <w:r w:rsidR="004A2B30">
        <w:rPr>
          <w:rFonts w:ascii="Times New Roman" w:hAnsi="Times New Roman"/>
          <w:b/>
          <w:sz w:val="24"/>
          <w:szCs w:val="24"/>
        </w:rPr>
        <w:t>April 2</w:t>
      </w:r>
      <w:r w:rsidR="00B57811">
        <w:rPr>
          <w:rFonts w:ascii="Times New Roman" w:hAnsi="Times New Roman"/>
          <w:b/>
          <w:sz w:val="24"/>
          <w:szCs w:val="24"/>
        </w:rPr>
        <w:t>1</w:t>
      </w:r>
    </w:p>
    <w:p w:rsidR="00D53B23" w:rsidRDefault="00D53B23" w:rsidP="005A0E52">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“Strategy for Two Atomic Worlds,” Baldwin.</w:t>
      </w:r>
    </w:p>
    <w:p w:rsidR="005A0E52" w:rsidRPr="00CB3466" w:rsidRDefault="005A0E52" w:rsidP="005A0E52">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“Epilogue,” MAB</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 xml:space="preserve">27. </w:t>
      </w:r>
      <w:r w:rsidR="00D53B23">
        <w:rPr>
          <w:rFonts w:ascii="Times New Roman" w:hAnsi="Times New Roman"/>
          <w:b/>
          <w:sz w:val="24"/>
          <w:szCs w:val="24"/>
        </w:rPr>
        <w:t>Nuclear Weapons—Modern Perspectives</w:t>
      </w:r>
      <w:r w:rsidR="00D53B23">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April 26</w:t>
      </w:r>
    </w:p>
    <w:p w:rsidR="00D53B23" w:rsidRDefault="00D53B23" w:rsidP="005A0E52">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“Why Iran Should Get the Bomb,” Waltz.</w:t>
      </w:r>
    </w:p>
    <w:p w:rsidR="00D53B23" w:rsidRDefault="00D53B23" w:rsidP="005A0E52">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“Correspondence,” </w:t>
      </w:r>
      <w:proofErr w:type="spellStart"/>
      <w:r>
        <w:rPr>
          <w:rFonts w:ascii="Times New Roman" w:hAnsi="Times New Roman"/>
          <w:sz w:val="24"/>
          <w:szCs w:val="24"/>
        </w:rPr>
        <w:t>Kahl</w:t>
      </w:r>
      <w:proofErr w:type="spellEnd"/>
      <w:r>
        <w:rPr>
          <w:rFonts w:ascii="Times New Roman" w:hAnsi="Times New Roman"/>
          <w:sz w:val="24"/>
          <w:szCs w:val="24"/>
        </w:rPr>
        <w:t xml:space="preserve"> and Waltz.</w:t>
      </w:r>
    </w:p>
    <w:p w:rsidR="00D53B23" w:rsidRDefault="00D53B23" w:rsidP="005A0E52">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“Let Them Make Nukes,” </w:t>
      </w:r>
      <w:proofErr w:type="spellStart"/>
      <w:r>
        <w:rPr>
          <w:rFonts w:ascii="Times New Roman" w:hAnsi="Times New Roman"/>
          <w:sz w:val="24"/>
          <w:szCs w:val="24"/>
        </w:rPr>
        <w:t>Bandow</w:t>
      </w:r>
      <w:proofErr w:type="spellEnd"/>
      <w:r>
        <w:rPr>
          <w:rFonts w:ascii="Times New Roman" w:hAnsi="Times New Roman"/>
          <w:sz w:val="24"/>
          <w:szCs w:val="24"/>
        </w:rPr>
        <w:t>.</w:t>
      </w:r>
    </w:p>
    <w:p w:rsidR="00D53B23" w:rsidRDefault="00D53B23" w:rsidP="005A0E52">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“Epilogue,” MAB</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28. The Information Revolution and War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April 28</w:t>
      </w:r>
    </w:p>
    <w:p w:rsidR="00D53B23" w:rsidRDefault="00D53B23" w:rsidP="005A0E5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“What is the Offense-Defense Balance and Can We Measure It</w:t>
      </w:r>
      <w:proofErr w:type="gramStart"/>
      <w:r>
        <w:rPr>
          <w:rFonts w:ascii="Times New Roman" w:hAnsi="Times New Roman"/>
          <w:sz w:val="24"/>
          <w:szCs w:val="24"/>
        </w:rPr>
        <w:t>?,</w:t>
      </w:r>
      <w:proofErr w:type="gramEnd"/>
      <w:r>
        <w:rPr>
          <w:rFonts w:ascii="Times New Roman" w:hAnsi="Times New Roman"/>
          <w:sz w:val="24"/>
          <w:szCs w:val="24"/>
        </w:rPr>
        <w:t xml:space="preserve">” Glaser and Kaufmann, </w:t>
      </w:r>
      <w:r>
        <w:rPr>
          <w:rFonts w:ascii="Times New Roman" w:hAnsi="Times New Roman"/>
          <w:i/>
          <w:sz w:val="24"/>
          <w:szCs w:val="24"/>
        </w:rPr>
        <w:t>ODW</w:t>
      </w:r>
      <w:r>
        <w:rPr>
          <w:rFonts w:ascii="Times New Roman" w:hAnsi="Times New Roman"/>
          <w:sz w:val="24"/>
          <w:szCs w:val="24"/>
        </w:rPr>
        <w:t>.</w:t>
      </w:r>
    </w:p>
    <w:p w:rsidR="005A0E52" w:rsidRDefault="005A0E52" w:rsidP="005A0E5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“Part IV: The Information Revolution,” </w:t>
      </w:r>
      <w:r>
        <w:rPr>
          <w:rFonts w:ascii="Times New Roman" w:hAnsi="Times New Roman"/>
          <w:i/>
          <w:sz w:val="24"/>
          <w:szCs w:val="24"/>
        </w:rPr>
        <w:t>WMN</w:t>
      </w:r>
      <w:r>
        <w:rPr>
          <w:rFonts w:ascii="Times New Roman" w:hAnsi="Times New Roman"/>
          <w:sz w:val="24"/>
          <w:szCs w:val="24"/>
        </w:rPr>
        <w:t>.</w:t>
      </w:r>
    </w:p>
    <w:p w:rsidR="00D53B23" w:rsidRDefault="00D53B23" w:rsidP="005A0E5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“The Fog of Cyberwar,” </w:t>
      </w:r>
      <w:proofErr w:type="spellStart"/>
      <w:r>
        <w:rPr>
          <w:rFonts w:ascii="Times New Roman" w:hAnsi="Times New Roman"/>
          <w:sz w:val="24"/>
          <w:szCs w:val="24"/>
        </w:rPr>
        <w:t>Valeriano</w:t>
      </w:r>
      <w:proofErr w:type="spellEnd"/>
      <w:r>
        <w:rPr>
          <w:rFonts w:ascii="Times New Roman" w:hAnsi="Times New Roman"/>
          <w:sz w:val="24"/>
          <w:szCs w:val="24"/>
        </w:rPr>
        <w:t xml:space="preserve"> and Maness.</w:t>
      </w:r>
    </w:p>
    <w:p w:rsidR="00D53B23" w:rsidRDefault="00D53B23" w:rsidP="005A0E52">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“The Offense-Defense Balance in Cyberspace,” Locatelli.</w:t>
      </w: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p>
    <w:p w:rsidR="00C54853" w:rsidRDefault="00B57811"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 RESEARCH PAPER DUE MAY 3</w:t>
      </w:r>
      <w:r w:rsidR="00C54853">
        <w:rPr>
          <w:rFonts w:ascii="Times New Roman" w:hAnsi="Times New Roman"/>
          <w:b/>
          <w:sz w:val="24"/>
          <w:szCs w:val="24"/>
        </w:rPr>
        <w:t>*</w:t>
      </w:r>
    </w:p>
    <w:p w:rsidR="00C54853" w:rsidRDefault="00C54853"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p>
    <w:p w:rsidR="005A0E52" w:rsidRDefault="005A0E52" w:rsidP="005A0E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b/>
          <w:sz w:val="24"/>
          <w:szCs w:val="24"/>
        </w:rPr>
      </w:pPr>
      <w:r>
        <w:rPr>
          <w:rFonts w:ascii="Times New Roman" w:hAnsi="Times New Roman"/>
          <w:b/>
          <w:sz w:val="24"/>
          <w:szCs w:val="24"/>
        </w:rPr>
        <w:t>29. Future Science and Future War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57811">
        <w:rPr>
          <w:rFonts w:ascii="Times New Roman" w:hAnsi="Times New Roman"/>
          <w:b/>
          <w:sz w:val="24"/>
          <w:szCs w:val="24"/>
        </w:rPr>
        <w:t>May 3</w:t>
      </w:r>
    </w:p>
    <w:p w:rsidR="005A0E52" w:rsidRDefault="005A0E52" w:rsidP="005A0E52">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“Part V: Revolutions Part, Present, Future,” </w:t>
      </w:r>
      <w:r>
        <w:rPr>
          <w:rFonts w:ascii="Times New Roman" w:hAnsi="Times New Roman"/>
          <w:i/>
          <w:sz w:val="24"/>
          <w:szCs w:val="24"/>
        </w:rPr>
        <w:t>WMN</w:t>
      </w:r>
      <w:r>
        <w:rPr>
          <w:rFonts w:ascii="Times New Roman" w:hAnsi="Times New Roman"/>
          <w:sz w:val="24"/>
          <w:szCs w:val="24"/>
        </w:rPr>
        <w:t>.</w:t>
      </w:r>
    </w:p>
    <w:p w:rsidR="005A0E52" w:rsidRDefault="005A0E52" w:rsidP="005A0E52">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“Epilogue,” </w:t>
      </w:r>
      <w:r>
        <w:rPr>
          <w:rFonts w:ascii="Times New Roman" w:hAnsi="Times New Roman"/>
          <w:i/>
          <w:sz w:val="24"/>
          <w:szCs w:val="24"/>
        </w:rPr>
        <w:t>WMN</w:t>
      </w:r>
      <w:r>
        <w:rPr>
          <w:rFonts w:ascii="Times New Roman" w:hAnsi="Times New Roman"/>
          <w:sz w:val="24"/>
          <w:szCs w:val="24"/>
        </w:rPr>
        <w:t>.</w:t>
      </w:r>
    </w:p>
    <w:p w:rsidR="005A0E52" w:rsidRDefault="005A0E52" w:rsidP="005A0E52">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 xml:space="preserve">“What the Next Arms Race Will Look Like,” </w:t>
      </w:r>
      <w:proofErr w:type="spellStart"/>
      <w:r>
        <w:rPr>
          <w:rFonts w:ascii="Times New Roman" w:hAnsi="Times New Roman"/>
          <w:sz w:val="24"/>
          <w:szCs w:val="24"/>
        </w:rPr>
        <w:t>Lamrani</w:t>
      </w:r>
      <w:proofErr w:type="spellEnd"/>
      <w:r>
        <w:rPr>
          <w:rFonts w:ascii="Times New Roman" w:hAnsi="Times New Roman"/>
          <w:sz w:val="24"/>
          <w:szCs w:val="24"/>
        </w:rPr>
        <w:t>.</w:t>
      </w:r>
    </w:p>
    <w:p w:rsidR="00D53B23" w:rsidRPr="007518B0" w:rsidRDefault="00D53B23" w:rsidP="005A0E52">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sz w:val="24"/>
          <w:szCs w:val="24"/>
        </w:rPr>
      </w:pPr>
      <w:r>
        <w:rPr>
          <w:rFonts w:ascii="Times New Roman" w:hAnsi="Times New Roman"/>
          <w:sz w:val="24"/>
          <w:szCs w:val="24"/>
        </w:rPr>
        <w:t>“The United States Can’t Sleepwalk into the Coming Military Revolutions,” Tyson Brown.</w:t>
      </w:r>
    </w:p>
    <w:p w:rsidR="005A0E52" w:rsidRDefault="005A0E52" w:rsidP="005A0E52">
      <w:pPr>
        <w:jc w:val="both"/>
        <w:rPr>
          <w:rFonts w:ascii="Times New Roman" w:hAnsi="Times New Roman"/>
          <w:sz w:val="24"/>
          <w:szCs w:val="24"/>
        </w:rPr>
      </w:pPr>
    </w:p>
    <w:p w:rsidR="005A0E52" w:rsidRDefault="005A0E52" w:rsidP="005A0E52">
      <w:pPr>
        <w:jc w:val="both"/>
        <w:rPr>
          <w:rFonts w:ascii="Times New Roman" w:hAnsi="Times New Roman"/>
          <w:b/>
          <w:sz w:val="24"/>
          <w:szCs w:val="24"/>
        </w:rPr>
      </w:pPr>
    </w:p>
    <w:p w:rsidR="005A0E52" w:rsidRPr="007518B0" w:rsidRDefault="005A0E52" w:rsidP="005A0E52">
      <w:pPr>
        <w:jc w:val="both"/>
        <w:rPr>
          <w:rFonts w:ascii="Times New Roman" w:hAnsi="Times New Roman"/>
          <w:b/>
          <w:sz w:val="24"/>
          <w:szCs w:val="24"/>
        </w:rPr>
      </w:pPr>
      <w:r>
        <w:rPr>
          <w:rFonts w:ascii="Times New Roman" w:hAnsi="Times New Roman"/>
          <w:b/>
          <w:sz w:val="24"/>
          <w:szCs w:val="24"/>
        </w:rPr>
        <w:t xml:space="preserve">* THE FINAL EXAM </w:t>
      </w:r>
      <w:proofErr w:type="gramStart"/>
      <w:r>
        <w:rPr>
          <w:rFonts w:ascii="Times New Roman" w:hAnsi="Times New Roman"/>
          <w:b/>
          <w:sz w:val="24"/>
          <w:szCs w:val="24"/>
        </w:rPr>
        <w:t xml:space="preserve">WILL BE </w:t>
      </w:r>
      <w:r w:rsidR="00FE13B9">
        <w:rPr>
          <w:rFonts w:ascii="Times New Roman" w:hAnsi="Times New Roman"/>
          <w:b/>
          <w:sz w:val="24"/>
          <w:szCs w:val="24"/>
        </w:rPr>
        <w:t>GIVEN</w:t>
      </w:r>
      <w:proofErr w:type="gramEnd"/>
      <w:r w:rsidR="00FE13B9">
        <w:rPr>
          <w:rFonts w:ascii="Times New Roman" w:hAnsi="Times New Roman"/>
          <w:b/>
          <w:sz w:val="24"/>
          <w:szCs w:val="24"/>
        </w:rPr>
        <w:t xml:space="preserve"> </w:t>
      </w:r>
      <w:r w:rsidR="00B57811">
        <w:rPr>
          <w:rFonts w:ascii="Times New Roman" w:hAnsi="Times New Roman"/>
          <w:b/>
          <w:sz w:val="24"/>
          <w:szCs w:val="24"/>
        </w:rPr>
        <w:t>THURDAY MAY 12</w:t>
      </w:r>
      <w:r>
        <w:rPr>
          <w:rFonts w:ascii="Times New Roman" w:hAnsi="Times New Roman"/>
          <w:b/>
          <w:sz w:val="24"/>
          <w:szCs w:val="24"/>
        </w:rPr>
        <w:t xml:space="preserve"> @ 12 NOON *</w:t>
      </w:r>
    </w:p>
    <w:p w:rsidR="005A0E52" w:rsidRDefault="005A0E52" w:rsidP="005A0E52"/>
    <w:p w:rsidR="007518B0" w:rsidRDefault="007518B0" w:rsidP="00496B4E">
      <w:pPr>
        <w:jc w:val="both"/>
        <w:rPr>
          <w:rFonts w:ascii="Times New Roman" w:hAnsi="Times New Roman"/>
          <w:sz w:val="24"/>
          <w:szCs w:val="24"/>
        </w:rPr>
      </w:pPr>
    </w:p>
    <w:p w:rsidR="00185ECE" w:rsidRDefault="00B57811" w:rsidP="00496B4E">
      <w:pPr>
        <w:jc w:val="both"/>
        <w:rPr>
          <w:rFonts w:ascii="Times New Roman" w:hAnsi="Times New Roman"/>
          <w:sz w:val="24"/>
          <w:szCs w:val="24"/>
        </w:rPr>
      </w:pPr>
      <w:r>
        <w:rPr>
          <w:rFonts w:ascii="Times New Roman" w:hAnsi="Times New Roman"/>
          <w:b/>
          <w:bCs/>
          <w:sz w:val="24"/>
          <w:szCs w:val="24"/>
        </w:rPr>
        <w:t>Spring 2022</w:t>
      </w:r>
      <w:r w:rsidR="00A27C5F">
        <w:rPr>
          <w:rFonts w:ascii="Times New Roman" w:hAnsi="Times New Roman"/>
          <w:b/>
          <w:bCs/>
          <w:sz w:val="24"/>
          <w:szCs w:val="24"/>
        </w:rPr>
        <w:t xml:space="preserve"> s</w:t>
      </w:r>
      <w:r w:rsidR="00496B4E" w:rsidRPr="00496B4E">
        <w:rPr>
          <w:rFonts w:ascii="Times New Roman" w:hAnsi="Times New Roman"/>
          <w:b/>
          <w:bCs/>
          <w:sz w:val="24"/>
          <w:szCs w:val="24"/>
        </w:rPr>
        <w:t>yllabus insert</w:t>
      </w:r>
      <w:r w:rsidR="00185ECE">
        <w:rPr>
          <w:rFonts w:ascii="Times New Roman" w:hAnsi="Times New Roman"/>
          <w:b/>
          <w:bCs/>
          <w:sz w:val="24"/>
          <w:szCs w:val="24"/>
        </w:rPr>
        <w:t>s</w:t>
      </w:r>
      <w:r w:rsidR="00496B4E" w:rsidRPr="00496B4E">
        <w:rPr>
          <w:rFonts w:ascii="Times New Roman" w:hAnsi="Times New Roman"/>
          <w:sz w:val="24"/>
          <w:szCs w:val="24"/>
        </w:rPr>
        <w:t>: </w:t>
      </w:r>
    </w:p>
    <w:p w:rsidR="00F83FE9" w:rsidRDefault="00F83FE9" w:rsidP="00496B4E">
      <w:pPr>
        <w:jc w:val="both"/>
        <w:rPr>
          <w:rFonts w:ascii="Times New Roman" w:hAnsi="Times New Roman"/>
          <w:sz w:val="24"/>
          <w:szCs w:val="24"/>
        </w:rPr>
      </w:pPr>
    </w:p>
    <w:p w:rsidR="00F83FE9" w:rsidRDefault="00F83FE9" w:rsidP="00F83FE9"/>
    <w:p w:rsidR="00813441" w:rsidRPr="00D67669" w:rsidRDefault="00813441" w:rsidP="00813441">
      <w:pPr>
        <w:rPr>
          <w:rFonts w:ascii="Arial" w:hAnsi="Arial" w:cs="Arial"/>
          <w:sz w:val="24"/>
          <w:szCs w:val="24"/>
        </w:rPr>
      </w:pPr>
      <w:r w:rsidRPr="00D67669">
        <w:rPr>
          <w:rFonts w:ascii="Arial" w:hAnsi="Arial" w:cs="Arial"/>
          <w:b/>
          <w:bCs/>
          <w:i/>
          <w:iCs/>
          <w:sz w:val="24"/>
          <w:szCs w:val="24"/>
        </w:rPr>
        <w:t>Classroom Emergency Response Guidance</w:t>
      </w:r>
    </w:p>
    <w:p w:rsidR="00813441" w:rsidRPr="00D67669" w:rsidRDefault="00813441" w:rsidP="00813441">
      <w:pPr>
        <w:ind w:left="288"/>
        <w:rPr>
          <w:rFonts w:ascii="Arial" w:hAnsi="Arial" w:cs="Arial"/>
          <w:sz w:val="24"/>
          <w:szCs w:val="24"/>
        </w:rPr>
      </w:pPr>
      <w:r w:rsidRPr="00D67669">
        <w:rPr>
          <w:rFonts w:ascii="Arial" w:hAnsi="Arial" w:cs="Arial"/>
          <w:sz w:val="24"/>
          <w:szCs w:val="24"/>
        </w:rPr>
        <w:br/>
        <w:t xml:space="preserve">Please review university emergency preparedness, response procedures and a training video posted at </w:t>
      </w:r>
      <w:hyperlink r:id="rId8" w:history="1">
        <w:r w:rsidRPr="00D67669">
          <w:rPr>
            <w:rStyle w:val="Hyperlink"/>
            <w:rFonts w:ascii="Arial" w:hAnsi="Arial" w:cs="Arial"/>
            <w:sz w:val="24"/>
            <w:szCs w:val="24"/>
          </w:rPr>
          <w:t>www.pugetsound.edu/emergency/</w:t>
        </w:r>
      </w:hyperlink>
      <w:r w:rsidRPr="00D67669">
        <w:rPr>
          <w:rFonts w:ascii="Arial" w:hAnsi="Arial" w:cs="Arial"/>
          <w:sz w:val="24"/>
          <w:szCs w:val="24"/>
        </w:rPr>
        <w:t xml:space="preserve">. There is a link on the university home page. Familiarize yourself with hall exit doors and the designated gathering area for your class and laboratory buildings. </w:t>
      </w:r>
    </w:p>
    <w:p w:rsidR="00813441" w:rsidRPr="00D67669" w:rsidRDefault="00813441" w:rsidP="00813441">
      <w:pPr>
        <w:ind w:left="288"/>
        <w:rPr>
          <w:rFonts w:ascii="Arial" w:hAnsi="Arial" w:cs="Arial"/>
          <w:sz w:val="24"/>
          <w:szCs w:val="24"/>
        </w:rPr>
      </w:pPr>
      <w:r w:rsidRPr="00D67669">
        <w:rPr>
          <w:rFonts w:ascii="Arial" w:hAnsi="Arial" w:cs="Arial"/>
          <w:sz w:val="24"/>
          <w:szCs w:val="24"/>
        </w:rPr>
        <w:t> </w:t>
      </w:r>
    </w:p>
    <w:p w:rsidR="00813441" w:rsidRPr="00D67669" w:rsidRDefault="00813441" w:rsidP="00813441">
      <w:pPr>
        <w:ind w:left="288"/>
        <w:rPr>
          <w:rFonts w:ascii="Arial" w:hAnsi="Arial" w:cs="Arial"/>
          <w:sz w:val="24"/>
          <w:szCs w:val="24"/>
        </w:rPr>
      </w:pPr>
      <w:r w:rsidRPr="00D67669">
        <w:rPr>
          <w:rFonts w:ascii="Arial" w:hAnsi="Arial" w:cs="Arial"/>
          <w:sz w:val="24"/>
          <w:szCs w:val="24"/>
        </w:rPr>
        <w:t>If building evacuation becomes necessary (e.g. earthquake), meet your instructor at the designated gathering area so she/he can account for your presence. Then wait for further instructions. Do not return to the building or classroom until advised by a university emergency response representative.</w:t>
      </w:r>
    </w:p>
    <w:p w:rsidR="00813441" w:rsidRPr="00D67669" w:rsidRDefault="00813441" w:rsidP="00813441">
      <w:pPr>
        <w:ind w:left="288"/>
        <w:rPr>
          <w:rFonts w:ascii="Arial" w:hAnsi="Arial" w:cs="Arial"/>
          <w:sz w:val="24"/>
          <w:szCs w:val="24"/>
        </w:rPr>
      </w:pPr>
      <w:r w:rsidRPr="00D67669">
        <w:rPr>
          <w:rFonts w:ascii="Arial" w:hAnsi="Arial" w:cs="Arial"/>
          <w:sz w:val="24"/>
          <w:szCs w:val="24"/>
        </w:rPr>
        <w:t> </w:t>
      </w:r>
    </w:p>
    <w:p w:rsidR="00813441" w:rsidRPr="00D67669" w:rsidRDefault="00813441" w:rsidP="00813441">
      <w:pPr>
        <w:ind w:left="288"/>
        <w:rPr>
          <w:rFonts w:ascii="Arial" w:hAnsi="Arial" w:cs="Arial"/>
          <w:sz w:val="24"/>
          <w:szCs w:val="24"/>
        </w:rPr>
      </w:pPr>
      <w:r w:rsidRPr="00D67669">
        <w:rPr>
          <w:rFonts w:ascii="Arial" w:hAnsi="Arial" w:cs="Arial"/>
          <w:sz w:val="24"/>
          <w:szCs w:val="24"/>
        </w:rPr>
        <w:lastRenderedPageBreak/>
        <w:t>If confronted by an act of violence, be prepared to make quick decisions to protect your safety. Flee the area by running away from the source of danger if you can safely do so. If this is not possible, shelter in place by securing classroom or lab doors and windows, closing blinds, and turning off room lights. Lie on the floor out of sight and away from windows and doors. Place cell phones or pagers on vibrate so that you can receive messages quietly. Wait for further instructions.</w:t>
      </w:r>
    </w:p>
    <w:p w:rsidR="00813441" w:rsidRPr="00D67669" w:rsidRDefault="00813441" w:rsidP="00813441">
      <w:pPr>
        <w:rPr>
          <w:rFonts w:ascii="Arial" w:hAnsi="Arial" w:cs="Arial"/>
          <w:sz w:val="24"/>
          <w:szCs w:val="24"/>
        </w:rPr>
      </w:pPr>
    </w:p>
    <w:p w:rsidR="00813441" w:rsidRPr="00D67669" w:rsidRDefault="00813441" w:rsidP="00813441">
      <w:pPr>
        <w:rPr>
          <w:rFonts w:ascii="Arial" w:hAnsi="Arial" w:cs="Arial"/>
          <w:sz w:val="24"/>
          <w:szCs w:val="24"/>
        </w:rPr>
      </w:pPr>
      <w:r>
        <w:rPr>
          <w:rFonts w:ascii="Arial" w:hAnsi="Arial" w:cs="Arial"/>
          <w:b/>
          <w:bCs/>
          <w:i/>
          <w:iCs/>
          <w:sz w:val="24"/>
          <w:szCs w:val="24"/>
        </w:rPr>
        <w:t>Student</w:t>
      </w:r>
      <w:r w:rsidRPr="00D67669">
        <w:rPr>
          <w:rFonts w:ascii="Arial" w:hAnsi="Arial" w:cs="Arial"/>
          <w:b/>
          <w:bCs/>
          <w:i/>
          <w:iCs/>
          <w:sz w:val="24"/>
          <w:szCs w:val="24"/>
        </w:rPr>
        <w:t xml:space="preserve"> Accessibility and Accommodation</w:t>
      </w:r>
    </w:p>
    <w:p w:rsidR="00813441" w:rsidRPr="00D67669" w:rsidRDefault="00813441" w:rsidP="00813441">
      <w:pPr>
        <w:shd w:val="clear" w:color="auto" w:fill="FFFFFF"/>
        <w:ind w:left="360"/>
        <w:rPr>
          <w:rFonts w:ascii="Arial" w:hAnsi="Arial" w:cs="Arial"/>
          <w:sz w:val="24"/>
          <w:szCs w:val="24"/>
        </w:rPr>
      </w:pPr>
    </w:p>
    <w:p w:rsidR="00813441" w:rsidRPr="00D67669" w:rsidRDefault="00813441" w:rsidP="00813441">
      <w:pPr>
        <w:shd w:val="clear" w:color="auto" w:fill="FFFFFF"/>
        <w:ind w:left="360"/>
        <w:rPr>
          <w:rFonts w:ascii="Arial" w:hAnsi="Arial" w:cs="Arial"/>
          <w:sz w:val="24"/>
          <w:szCs w:val="24"/>
        </w:rPr>
      </w:pPr>
      <w:r w:rsidRPr="00D67669">
        <w:rPr>
          <w:rFonts w:ascii="Arial" w:hAnsi="Arial" w:cs="Arial"/>
          <w:sz w:val="24"/>
          <w:szCs w:val="24"/>
        </w:rPr>
        <w:t xml:space="preserve">If you have a physical, psychological, medical or learning disability that may </w:t>
      </w:r>
      <w:proofErr w:type="gramStart"/>
      <w:r w:rsidRPr="00D67669">
        <w:rPr>
          <w:rFonts w:ascii="Arial" w:hAnsi="Arial" w:cs="Arial"/>
          <w:sz w:val="24"/>
          <w:szCs w:val="24"/>
        </w:rPr>
        <w:t>impact</w:t>
      </w:r>
      <w:proofErr w:type="gramEnd"/>
      <w:r w:rsidRPr="00D67669">
        <w:rPr>
          <w:rFonts w:ascii="Arial" w:hAnsi="Arial" w:cs="Arial"/>
          <w:sz w:val="24"/>
          <w:szCs w:val="24"/>
        </w:rPr>
        <w:t xml:space="preserve"> your coursework, please contact Peggy Perno, Director of </w:t>
      </w:r>
      <w:r>
        <w:rPr>
          <w:rFonts w:ascii="Arial" w:hAnsi="Arial" w:cs="Arial"/>
          <w:sz w:val="24"/>
          <w:szCs w:val="24"/>
        </w:rPr>
        <w:t>Student</w:t>
      </w:r>
      <w:r w:rsidRPr="00D67669">
        <w:rPr>
          <w:rFonts w:ascii="Arial" w:hAnsi="Arial" w:cs="Arial"/>
          <w:sz w:val="24"/>
          <w:szCs w:val="24"/>
        </w:rPr>
        <w:t xml:space="preserve"> Accessibility and Accommodation, 105 </w:t>
      </w:r>
      <w:proofErr w:type="spellStart"/>
      <w:r w:rsidRPr="00D67669">
        <w:rPr>
          <w:rFonts w:ascii="Arial" w:hAnsi="Arial" w:cs="Arial"/>
          <w:sz w:val="24"/>
          <w:szCs w:val="24"/>
        </w:rPr>
        <w:t>Howarth</w:t>
      </w:r>
      <w:proofErr w:type="spellEnd"/>
      <w:r w:rsidRPr="00D67669">
        <w:rPr>
          <w:rFonts w:ascii="Arial" w:hAnsi="Arial" w:cs="Arial"/>
          <w:sz w:val="24"/>
          <w:szCs w:val="24"/>
        </w:rPr>
        <w:t>, 253.879.3</w:t>
      </w:r>
      <w:r>
        <w:rPr>
          <w:rFonts w:ascii="Arial" w:hAnsi="Arial" w:cs="Arial"/>
          <w:sz w:val="24"/>
          <w:szCs w:val="24"/>
        </w:rPr>
        <w:t>399</w:t>
      </w:r>
      <w:r w:rsidRPr="00D67669">
        <w:rPr>
          <w:rFonts w:ascii="Arial" w:hAnsi="Arial" w:cs="Arial"/>
          <w:sz w:val="24"/>
          <w:szCs w:val="24"/>
        </w:rPr>
        <w:t>. She will determine with you what accommodations are necessary and appropriate. All information and documentation is confidential.</w:t>
      </w:r>
    </w:p>
    <w:p w:rsidR="00813441" w:rsidRPr="00D67669" w:rsidRDefault="00813441" w:rsidP="00813441">
      <w:pPr>
        <w:shd w:val="clear" w:color="auto" w:fill="FFFFFF"/>
        <w:ind w:left="360"/>
        <w:rPr>
          <w:rFonts w:ascii="Arial" w:hAnsi="Arial" w:cs="Arial"/>
          <w:sz w:val="24"/>
          <w:szCs w:val="24"/>
        </w:rPr>
      </w:pPr>
    </w:p>
    <w:p w:rsidR="00813441" w:rsidRPr="00D67669" w:rsidRDefault="00813441" w:rsidP="00813441">
      <w:pPr>
        <w:shd w:val="clear" w:color="auto" w:fill="FFFFFF"/>
        <w:rPr>
          <w:rFonts w:ascii="Arial" w:hAnsi="Arial" w:cs="Arial"/>
          <w:b/>
          <w:bCs/>
          <w:i/>
          <w:iCs/>
          <w:sz w:val="24"/>
          <w:szCs w:val="24"/>
        </w:rPr>
      </w:pPr>
      <w:r w:rsidRPr="00D67669">
        <w:rPr>
          <w:rFonts w:ascii="Arial" w:hAnsi="Arial" w:cs="Arial"/>
          <w:b/>
          <w:bCs/>
          <w:i/>
          <w:iCs/>
          <w:sz w:val="24"/>
          <w:szCs w:val="24"/>
        </w:rPr>
        <w:t>Copyright and Fair Use</w:t>
      </w:r>
    </w:p>
    <w:p w:rsidR="00813441" w:rsidRPr="00D67669" w:rsidRDefault="00813441" w:rsidP="00813441">
      <w:pPr>
        <w:rPr>
          <w:rFonts w:ascii="Arial" w:hAnsi="Arial" w:cs="Arial"/>
          <w:sz w:val="24"/>
          <w:szCs w:val="24"/>
        </w:rPr>
      </w:pPr>
      <w:r w:rsidRPr="00D67669">
        <w:rPr>
          <w:rFonts w:ascii="Arial" w:hAnsi="Arial" w:cs="Arial"/>
          <w:sz w:val="24"/>
          <w:szCs w:val="24"/>
        </w:rPr>
        <w:t> </w:t>
      </w:r>
    </w:p>
    <w:p w:rsidR="00813441" w:rsidRPr="005F326B" w:rsidRDefault="00813441" w:rsidP="00813441">
      <w:pPr>
        <w:ind w:left="432"/>
        <w:rPr>
          <w:rFonts w:ascii="Arial" w:hAnsi="Arial" w:cs="Arial"/>
          <w:sz w:val="24"/>
          <w:szCs w:val="24"/>
        </w:rPr>
      </w:pPr>
      <w:r w:rsidRPr="005F326B">
        <w:rPr>
          <w:rFonts w:ascii="Arial" w:hAnsi="Arial" w:cs="Arial"/>
          <w:sz w:val="24"/>
          <w:szCs w:val="24"/>
        </w:rPr>
        <w:t xml:space="preserve">Course materials are subject to the copyright law of the United States (Title 17 U.S. Code). They are for educational purposes only and limited to students enrolled in the course. Further reproduction or distribution </w:t>
      </w:r>
      <w:proofErr w:type="gramStart"/>
      <w:r w:rsidRPr="005F326B">
        <w:rPr>
          <w:rFonts w:ascii="Arial" w:hAnsi="Arial" w:cs="Arial"/>
          <w:sz w:val="24"/>
          <w:szCs w:val="24"/>
        </w:rPr>
        <w:t>is prohibited</w:t>
      </w:r>
      <w:proofErr w:type="gramEnd"/>
      <w:r w:rsidRPr="005F326B">
        <w:rPr>
          <w:rFonts w:ascii="Arial" w:hAnsi="Arial" w:cs="Arial"/>
          <w:sz w:val="24"/>
          <w:szCs w:val="24"/>
        </w:rPr>
        <w:t>.</w:t>
      </w:r>
      <w:bookmarkStart w:id="0" w:name="_GoBack"/>
      <w:bookmarkEnd w:id="0"/>
    </w:p>
    <w:p w:rsidR="00813441" w:rsidRPr="0017143F" w:rsidRDefault="00813441" w:rsidP="00813441">
      <w:pPr>
        <w:rPr>
          <w:rFonts w:ascii="Univers" w:hAnsi="Univers"/>
          <w:b/>
          <w:bCs/>
          <w:i/>
          <w:iCs/>
          <w:sz w:val="24"/>
          <w:szCs w:val="24"/>
        </w:rPr>
      </w:pPr>
    </w:p>
    <w:p w:rsidR="00D63CED" w:rsidRPr="00D67669" w:rsidRDefault="00D63CED" w:rsidP="00D63CED">
      <w:pPr>
        <w:shd w:val="clear" w:color="auto" w:fill="FFFFFF"/>
        <w:rPr>
          <w:rFonts w:ascii="Arial" w:hAnsi="Arial" w:cs="Arial"/>
          <w:b/>
          <w:bCs/>
          <w:i/>
          <w:iCs/>
          <w:sz w:val="24"/>
          <w:szCs w:val="24"/>
        </w:rPr>
      </w:pPr>
      <w:r>
        <w:rPr>
          <w:rFonts w:ascii="Arial" w:hAnsi="Arial" w:cs="Arial"/>
          <w:b/>
          <w:bCs/>
          <w:i/>
          <w:iCs/>
          <w:sz w:val="24"/>
          <w:szCs w:val="24"/>
        </w:rPr>
        <w:t xml:space="preserve">Student Religious Accommodations </w:t>
      </w:r>
    </w:p>
    <w:p w:rsidR="00D63CED" w:rsidRPr="00D67669" w:rsidRDefault="00D63CED" w:rsidP="00D63CED">
      <w:pPr>
        <w:rPr>
          <w:rFonts w:ascii="Arial" w:hAnsi="Arial" w:cs="Arial"/>
          <w:sz w:val="24"/>
          <w:szCs w:val="24"/>
        </w:rPr>
      </w:pPr>
      <w:r w:rsidRPr="00D67669">
        <w:rPr>
          <w:rFonts w:ascii="Arial" w:hAnsi="Arial" w:cs="Arial"/>
          <w:sz w:val="24"/>
          <w:szCs w:val="24"/>
        </w:rPr>
        <w:t> </w:t>
      </w:r>
    </w:p>
    <w:p w:rsidR="00D63CED" w:rsidRPr="00D63CED" w:rsidRDefault="00D63CED" w:rsidP="00D63CED">
      <w:pPr>
        <w:ind w:left="432"/>
        <w:rPr>
          <w:rFonts w:ascii="Arial" w:hAnsi="Arial" w:cs="Arial"/>
          <w:sz w:val="24"/>
          <w:szCs w:val="24"/>
        </w:rPr>
      </w:pPr>
      <w:r w:rsidRPr="00D63CED">
        <w:rPr>
          <w:rFonts w:ascii="Arial" w:hAnsi="Arial" w:cs="Arial"/>
          <w:color w:val="000000"/>
          <w:spacing w:val="14"/>
          <w:sz w:val="24"/>
          <w:szCs w:val="24"/>
        </w:rPr>
        <w:t xml:space="preserve">The university provides reasonable religious accommodations for academic courses and programs, and the university policy </w:t>
      </w:r>
      <w:proofErr w:type="gramStart"/>
      <w:r w:rsidRPr="00D63CED">
        <w:rPr>
          <w:rFonts w:ascii="Arial" w:hAnsi="Arial" w:cs="Arial"/>
          <w:color w:val="000000"/>
          <w:spacing w:val="14"/>
          <w:sz w:val="24"/>
          <w:szCs w:val="24"/>
        </w:rPr>
        <w:t>is found</w:t>
      </w:r>
      <w:proofErr w:type="gramEnd"/>
      <w:r w:rsidRPr="00D63CED">
        <w:rPr>
          <w:rFonts w:ascii="Arial" w:hAnsi="Arial" w:cs="Arial"/>
          <w:color w:val="000000"/>
          <w:spacing w:val="14"/>
          <w:sz w:val="24"/>
          <w:szCs w:val="24"/>
        </w:rPr>
        <w:t xml:space="preserve"> at </w:t>
      </w:r>
      <w:hyperlink r:id="rId9" w:tooltip="Student Religious Accommodations in Academic Courses or Programs" w:history="1">
        <w:r w:rsidRPr="00D63CED">
          <w:rPr>
            <w:rStyle w:val="Hyperlink"/>
            <w:rFonts w:ascii="Arial" w:hAnsi="Arial" w:cs="Arial"/>
            <w:color w:val="660000"/>
            <w:spacing w:val="14"/>
            <w:sz w:val="24"/>
            <w:szCs w:val="24"/>
          </w:rPr>
          <w:t>Policy on Student Religious Accommodations in Academic Courses or Programs</w:t>
        </w:r>
      </w:hyperlink>
      <w:r w:rsidRPr="00D63CED">
        <w:rPr>
          <w:rFonts w:ascii="Arial" w:hAnsi="Arial" w:cs="Arial"/>
          <w:color w:val="000000"/>
          <w:spacing w:val="14"/>
          <w:sz w:val="24"/>
          <w:szCs w:val="24"/>
        </w:rPr>
        <w:t>.</w:t>
      </w:r>
    </w:p>
    <w:p w:rsidR="00D63CED" w:rsidRPr="00D63CED" w:rsidRDefault="00D63CED" w:rsidP="00D63CED">
      <w:pPr>
        <w:rPr>
          <w:rFonts w:ascii="Arial" w:hAnsi="Arial" w:cs="Arial"/>
          <w:b/>
          <w:bCs/>
          <w:i/>
          <w:iCs/>
          <w:sz w:val="24"/>
          <w:szCs w:val="24"/>
        </w:rPr>
      </w:pPr>
    </w:p>
    <w:p w:rsidR="00F83FE9" w:rsidRPr="00F83FE9" w:rsidRDefault="00F83FE9" w:rsidP="00813441">
      <w:pPr>
        <w:rPr>
          <w:rFonts w:ascii="Univers" w:hAnsi="Univers"/>
        </w:rPr>
      </w:pPr>
    </w:p>
    <w:sectPr w:rsidR="00F83FE9" w:rsidRPr="00F83FE9">
      <w:headerReference w:type="default" r:id="rId10"/>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37" w:rsidRDefault="00010337">
      <w:r>
        <w:separator/>
      </w:r>
    </w:p>
  </w:endnote>
  <w:endnote w:type="continuationSeparator" w:id="0">
    <w:p w:rsidR="00010337" w:rsidRDefault="0001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37" w:rsidRDefault="00010337">
      <w:r>
        <w:separator/>
      </w:r>
    </w:p>
  </w:footnote>
  <w:footnote w:type="continuationSeparator" w:id="0">
    <w:p w:rsidR="00010337" w:rsidRDefault="0001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08" w:rsidRDefault="00CE2B0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B51">
      <w:rPr>
        <w:rStyle w:val="PageNumber"/>
        <w:noProof/>
      </w:rPr>
      <w:t>7</w:t>
    </w:r>
    <w:r>
      <w:rPr>
        <w:rStyle w:val="PageNumber"/>
      </w:rPr>
      <w:fldChar w:fldCharType="end"/>
    </w:r>
  </w:p>
  <w:p w:rsidR="00CE2B08" w:rsidRDefault="00CE2B08">
    <w:pPr>
      <w:pStyle w:val="Header"/>
      <w:ind w:right="360"/>
    </w:pPr>
  </w:p>
  <w:p w:rsidR="00CE2B08" w:rsidRDefault="00CE2B08"/>
  <w:p w:rsidR="00CE2B08" w:rsidRDefault="00CE2B08">
    <w:pPr>
      <w:pStyle w:val="Header"/>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4B0"/>
    <w:multiLevelType w:val="hybridMultilevel"/>
    <w:tmpl w:val="0540C9A2"/>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9C0"/>
    <w:multiLevelType w:val="hybridMultilevel"/>
    <w:tmpl w:val="9FCE1066"/>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2C9E"/>
    <w:multiLevelType w:val="hybridMultilevel"/>
    <w:tmpl w:val="A180184C"/>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2AD3"/>
    <w:multiLevelType w:val="hybridMultilevel"/>
    <w:tmpl w:val="9FCE1066"/>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14CDE"/>
    <w:multiLevelType w:val="hybridMultilevel"/>
    <w:tmpl w:val="2A78A5DC"/>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D2C5C"/>
    <w:multiLevelType w:val="hybridMultilevel"/>
    <w:tmpl w:val="838C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1CB2"/>
    <w:multiLevelType w:val="hybridMultilevel"/>
    <w:tmpl w:val="E82438CE"/>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A2D15"/>
    <w:multiLevelType w:val="hybridMultilevel"/>
    <w:tmpl w:val="80F6DE6E"/>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04C35"/>
    <w:multiLevelType w:val="hybridMultilevel"/>
    <w:tmpl w:val="7E807292"/>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F3B2C"/>
    <w:multiLevelType w:val="hybridMultilevel"/>
    <w:tmpl w:val="6F0CB9F4"/>
    <w:lvl w:ilvl="0" w:tplc="46E63AF0">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C108C"/>
    <w:multiLevelType w:val="hybridMultilevel"/>
    <w:tmpl w:val="94EA773C"/>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54DDA"/>
    <w:multiLevelType w:val="hybridMultilevel"/>
    <w:tmpl w:val="CF86DD42"/>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C7616"/>
    <w:multiLevelType w:val="hybridMultilevel"/>
    <w:tmpl w:val="C6E84BE6"/>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A5600"/>
    <w:multiLevelType w:val="hybridMultilevel"/>
    <w:tmpl w:val="EEF82C40"/>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41D24"/>
    <w:multiLevelType w:val="hybridMultilevel"/>
    <w:tmpl w:val="94EA773C"/>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C3C8B"/>
    <w:multiLevelType w:val="hybridMultilevel"/>
    <w:tmpl w:val="05C6EEE4"/>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106AF"/>
    <w:multiLevelType w:val="hybridMultilevel"/>
    <w:tmpl w:val="05C6EEE4"/>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44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905A85"/>
    <w:multiLevelType w:val="hybridMultilevel"/>
    <w:tmpl w:val="E6341EEE"/>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83380"/>
    <w:multiLevelType w:val="hybridMultilevel"/>
    <w:tmpl w:val="F86E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05DCC"/>
    <w:multiLevelType w:val="hybridMultilevel"/>
    <w:tmpl w:val="57B670EE"/>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8577A"/>
    <w:multiLevelType w:val="hybridMultilevel"/>
    <w:tmpl w:val="51E88170"/>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4165E"/>
    <w:multiLevelType w:val="hybridMultilevel"/>
    <w:tmpl w:val="A180184C"/>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C2091"/>
    <w:multiLevelType w:val="hybridMultilevel"/>
    <w:tmpl w:val="0E20545E"/>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96BB5"/>
    <w:multiLevelType w:val="hybridMultilevel"/>
    <w:tmpl w:val="9FCE1066"/>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03A00"/>
    <w:multiLevelType w:val="hybridMultilevel"/>
    <w:tmpl w:val="E82438CE"/>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00599"/>
    <w:multiLevelType w:val="singleLevel"/>
    <w:tmpl w:val="EC96DA9E"/>
    <w:lvl w:ilvl="0">
      <w:start w:val="4"/>
      <w:numFmt w:val="bullet"/>
      <w:lvlText w:val="—"/>
      <w:lvlJc w:val="left"/>
      <w:pPr>
        <w:tabs>
          <w:tab w:val="num" w:pos="360"/>
        </w:tabs>
        <w:ind w:left="360" w:hanging="360"/>
      </w:pPr>
      <w:rPr>
        <w:rFonts w:hint="default"/>
      </w:rPr>
    </w:lvl>
  </w:abstractNum>
  <w:abstractNum w:abstractNumId="27" w15:restartNumberingAfterBreak="0">
    <w:nsid w:val="51381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B87E1C"/>
    <w:multiLevelType w:val="hybridMultilevel"/>
    <w:tmpl w:val="34C24FC8"/>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56677"/>
    <w:multiLevelType w:val="hybridMultilevel"/>
    <w:tmpl w:val="E6341EEE"/>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461B1"/>
    <w:multiLevelType w:val="hybridMultilevel"/>
    <w:tmpl w:val="F59E7A32"/>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57E20"/>
    <w:multiLevelType w:val="hybridMultilevel"/>
    <w:tmpl w:val="D1148292"/>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62C99"/>
    <w:multiLevelType w:val="hybridMultilevel"/>
    <w:tmpl w:val="A8928E94"/>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B7ECE"/>
    <w:multiLevelType w:val="hybridMultilevel"/>
    <w:tmpl w:val="D9AA0168"/>
    <w:lvl w:ilvl="0" w:tplc="46E63AF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6A3F6D"/>
    <w:multiLevelType w:val="hybridMultilevel"/>
    <w:tmpl w:val="9FCE1066"/>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77CD3"/>
    <w:multiLevelType w:val="hybridMultilevel"/>
    <w:tmpl w:val="9FCE1066"/>
    <w:lvl w:ilvl="0" w:tplc="46E63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E7FC3"/>
    <w:multiLevelType w:val="hybridMultilevel"/>
    <w:tmpl w:val="532E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E65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7"/>
  </w:num>
  <w:num w:numId="2">
    <w:abstractNumId w:val="17"/>
  </w:num>
  <w:num w:numId="3">
    <w:abstractNumId w:val="26"/>
  </w:num>
  <w:num w:numId="4">
    <w:abstractNumId w:val="5"/>
  </w:num>
  <w:num w:numId="5">
    <w:abstractNumId w:val="36"/>
  </w:num>
  <w:num w:numId="6">
    <w:abstractNumId w:val="19"/>
  </w:num>
  <w:num w:numId="7">
    <w:abstractNumId w:val="32"/>
  </w:num>
  <w:num w:numId="8">
    <w:abstractNumId w:val="31"/>
  </w:num>
  <w:num w:numId="9">
    <w:abstractNumId w:val="20"/>
  </w:num>
  <w:num w:numId="10">
    <w:abstractNumId w:val="33"/>
  </w:num>
  <w:num w:numId="11">
    <w:abstractNumId w:val="6"/>
  </w:num>
  <w:num w:numId="12">
    <w:abstractNumId w:val="25"/>
  </w:num>
  <w:num w:numId="13">
    <w:abstractNumId w:val="7"/>
  </w:num>
  <w:num w:numId="14">
    <w:abstractNumId w:val="8"/>
  </w:num>
  <w:num w:numId="15">
    <w:abstractNumId w:val="11"/>
  </w:num>
  <w:num w:numId="16">
    <w:abstractNumId w:val="0"/>
  </w:num>
  <w:num w:numId="17">
    <w:abstractNumId w:val="34"/>
  </w:num>
  <w:num w:numId="18">
    <w:abstractNumId w:val="1"/>
  </w:num>
  <w:num w:numId="19">
    <w:abstractNumId w:val="23"/>
  </w:num>
  <w:num w:numId="20">
    <w:abstractNumId w:val="21"/>
  </w:num>
  <w:num w:numId="21">
    <w:abstractNumId w:val="14"/>
  </w:num>
  <w:num w:numId="22">
    <w:abstractNumId w:val="10"/>
  </w:num>
  <w:num w:numId="23">
    <w:abstractNumId w:val="30"/>
  </w:num>
  <w:num w:numId="24">
    <w:abstractNumId w:val="12"/>
  </w:num>
  <w:num w:numId="25">
    <w:abstractNumId w:val="28"/>
  </w:num>
  <w:num w:numId="26">
    <w:abstractNumId w:val="18"/>
  </w:num>
  <w:num w:numId="27">
    <w:abstractNumId w:val="29"/>
  </w:num>
  <w:num w:numId="28">
    <w:abstractNumId w:val="2"/>
  </w:num>
  <w:num w:numId="29">
    <w:abstractNumId w:val="22"/>
  </w:num>
  <w:num w:numId="30">
    <w:abstractNumId w:val="4"/>
  </w:num>
  <w:num w:numId="31">
    <w:abstractNumId w:val="13"/>
  </w:num>
  <w:num w:numId="32">
    <w:abstractNumId w:val="9"/>
  </w:num>
  <w:num w:numId="33">
    <w:abstractNumId w:val="16"/>
  </w:num>
  <w:num w:numId="34">
    <w:abstractNumId w:val="15"/>
  </w:num>
  <w:num w:numId="35">
    <w:abstractNumId w:val="37"/>
  </w:num>
  <w:num w:numId="36">
    <w:abstractNumId w:val="35"/>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5F"/>
    <w:rsid w:val="00010337"/>
    <w:rsid w:val="000136EB"/>
    <w:rsid w:val="00014A8D"/>
    <w:rsid w:val="00017F88"/>
    <w:rsid w:val="00027534"/>
    <w:rsid w:val="00030DA6"/>
    <w:rsid w:val="00033D09"/>
    <w:rsid w:val="00033FF0"/>
    <w:rsid w:val="000422FC"/>
    <w:rsid w:val="00045D68"/>
    <w:rsid w:val="00047F81"/>
    <w:rsid w:val="00056E84"/>
    <w:rsid w:val="000577B6"/>
    <w:rsid w:val="00064209"/>
    <w:rsid w:val="00081772"/>
    <w:rsid w:val="0008478A"/>
    <w:rsid w:val="000A5ED2"/>
    <w:rsid w:val="000B4E3B"/>
    <w:rsid w:val="000C312C"/>
    <w:rsid w:val="000C63A3"/>
    <w:rsid w:val="000D7598"/>
    <w:rsid w:val="000E70DB"/>
    <w:rsid w:val="000F1290"/>
    <w:rsid w:val="001046A1"/>
    <w:rsid w:val="00107770"/>
    <w:rsid w:val="00111FCC"/>
    <w:rsid w:val="0011219B"/>
    <w:rsid w:val="00113772"/>
    <w:rsid w:val="00114821"/>
    <w:rsid w:val="0012728F"/>
    <w:rsid w:val="00127D2B"/>
    <w:rsid w:val="00146268"/>
    <w:rsid w:val="001533B6"/>
    <w:rsid w:val="00153DAC"/>
    <w:rsid w:val="00156E14"/>
    <w:rsid w:val="0017221C"/>
    <w:rsid w:val="0018352B"/>
    <w:rsid w:val="00185ECE"/>
    <w:rsid w:val="00192156"/>
    <w:rsid w:val="00194F57"/>
    <w:rsid w:val="001A4241"/>
    <w:rsid w:val="001A5982"/>
    <w:rsid w:val="001A5DA3"/>
    <w:rsid w:val="001B26E2"/>
    <w:rsid w:val="001B31C6"/>
    <w:rsid w:val="001D348D"/>
    <w:rsid w:val="001E321D"/>
    <w:rsid w:val="001E3356"/>
    <w:rsid w:val="001E5435"/>
    <w:rsid w:val="001E5BE0"/>
    <w:rsid w:val="001F1D91"/>
    <w:rsid w:val="001F3110"/>
    <w:rsid w:val="001F63E3"/>
    <w:rsid w:val="001F6691"/>
    <w:rsid w:val="00204D25"/>
    <w:rsid w:val="00213BE0"/>
    <w:rsid w:val="00222B3A"/>
    <w:rsid w:val="00224285"/>
    <w:rsid w:val="002264B8"/>
    <w:rsid w:val="00232ABB"/>
    <w:rsid w:val="00234102"/>
    <w:rsid w:val="002360AC"/>
    <w:rsid w:val="002441CF"/>
    <w:rsid w:val="00250019"/>
    <w:rsid w:val="0028481D"/>
    <w:rsid w:val="00292227"/>
    <w:rsid w:val="002A4EFF"/>
    <w:rsid w:val="002A5A3E"/>
    <w:rsid w:val="002B09D3"/>
    <w:rsid w:val="002C1CBE"/>
    <w:rsid w:val="002C64E0"/>
    <w:rsid w:val="002C676E"/>
    <w:rsid w:val="002D471D"/>
    <w:rsid w:val="002E04FB"/>
    <w:rsid w:val="002E18B2"/>
    <w:rsid w:val="002E561F"/>
    <w:rsid w:val="002F3053"/>
    <w:rsid w:val="003140FA"/>
    <w:rsid w:val="003203C1"/>
    <w:rsid w:val="003246B1"/>
    <w:rsid w:val="00330C81"/>
    <w:rsid w:val="0033233D"/>
    <w:rsid w:val="003341D3"/>
    <w:rsid w:val="003441CE"/>
    <w:rsid w:val="00345B46"/>
    <w:rsid w:val="00350A8E"/>
    <w:rsid w:val="00356AAA"/>
    <w:rsid w:val="003661F2"/>
    <w:rsid w:val="003723C2"/>
    <w:rsid w:val="00375A27"/>
    <w:rsid w:val="00377295"/>
    <w:rsid w:val="00385698"/>
    <w:rsid w:val="00387853"/>
    <w:rsid w:val="00387C11"/>
    <w:rsid w:val="00390AFF"/>
    <w:rsid w:val="0039141C"/>
    <w:rsid w:val="00396E25"/>
    <w:rsid w:val="003A3DAC"/>
    <w:rsid w:val="003A6E79"/>
    <w:rsid w:val="003A7B51"/>
    <w:rsid w:val="003B3811"/>
    <w:rsid w:val="003D063B"/>
    <w:rsid w:val="003D735F"/>
    <w:rsid w:val="003E5EBC"/>
    <w:rsid w:val="003F7D0D"/>
    <w:rsid w:val="004027E9"/>
    <w:rsid w:val="00403C48"/>
    <w:rsid w:val="00413628"/>
    <w:rsid w:val="00415DF9"/>
    <w:rsid w:val="0042413A"/>
    <w:rsid w:val="00443E4D"/>
    <w:rsid w:val="00450140"/>
    <w:rsid w:val="00453512"/>
    <w:rsid w:val="004914F4"/>
    <w:rsid w:val="00496B4E"/>
    <w:rsid w:val="004A2B30"/>
    <w:rsid w:val="004A5E48"/>
    <w:rsid w:val="004B1467"/>
    <w:rsid w:val="004B4E69"/>
    <w:rsid w:val="004C6AF0"/>
    <w:rsid w:val="004D2BB4"/>
    <w:rsid w:val="004D3D84"/>
    <w:rsid w:val="004D4B8A"/>
    <w:rsid w:val="004E4FDB"/>
    <w:rsid w:val="004F0DE4"/>
    <w:rsid w:val="004F69E7"/>
    <w:rsid w:val="00516FDD"/>
    <w:rsid w:val="00533D87"/>
    <w:rsid w:val="00543AFE"/>
    <w:rsid w:val="00545027"/>
    <w:rsid w:val="005463C0"/>
    <w:rsid w:val="005464E0"/>
    <w:rsid w:val="0055020D"/>
    <w:rsid w:val="00556BC2"/>
    <w:rsid w:val="00556BE5"/>
    <w:rsid w:val="00563D9A"/>
    <w:rsid w:val="00571D44"/>
    <w:rsid w:val="00576FF2"/>
    <w:rsid w:val="005A0E52"/>
    <w:rsid w:val="005A2B29"/>
    <w:rsid w:val="005A3537"/>
    <w:rsid w:val="005A4DD1"/>
    <w:rsid w:val="005C2575"/>
    <w:rsid w:val="005D1F6D"/>
    <w:rsid w:val="005D249A"/>
    <w:rsid w:val="005F138F"/>
    <w:rsid w:val="006051B1"/>
    <w:rsid w:val="006227D9"/>
    <w:rsid w:val="00630584"/>
    <w:rsid w:val="00632F6E"/>
    <w:rsid w:val="00633993"/>
    <w:rsid w:val="00633AEE"/>
    <w:rsid w:val="00646220"/>
    <w:rsid w:val="00647193"/>
    <w:rsid w:val="006529EA"/>
    <w:rsid w:val="00653055"/>
    <w:rsid w:val="0065759C"/>
    <w:rsid w:val="006578D7"/>
    <w:rsid w:val="00661C3C"/>
    <w:rsid w:val="00665F50"/>
    <w:rsid w:val="00671C83"/>
    <w:rsid w:val="006860C0"/>
    <w:rsid w:val="006A7B12"/>
    <w:rsid w:val="006C323E"/>
    <w:rsid w:val="006C4A86"/>
    <w:rsid w:val="006C5448"/>
    <w:rsid w:val="006D0F5C"/>
    <w:rsid w:val="006D15D2"/>
    <w:rsid w:val="006D1E33"/>
    <w:rsid w:val="006D2EAB"/>
    <w:rsid w:val="006D57DC"/>
    <w:rsid w:val="006D5B1B"/>
    <w:rsid w:val="006E4849"/>
    <w:rsid w:val="006E6CDD"/>
    <w:rsid w:val="006F5928"/>
    <w:rsid w:val="00703B1B"/>
    <w:rsid w:val="00707EC6"/>
    <w:rsid w:val="0071046A"/>
    <w:rsid w:val="00712C0D"/>
    <w:rsid w:val="007147F0"/>
    <w:rsid w:val="00744423"/>
    <w:rsid w:val="0074597E"/>
    <w:rsid w:val="007518B0"/>
    <w:rsid w:val="00760B37"/>
    <w:rsid w:val="007624EA"/>
    <w:rsid w:val="007724D2"/>
    <w:rsid w:val="00774FD7"/>
    <w:rsid w:val="00775040"/>
    <w:rsid w:val="00787E97"/>
    <w:rsid w:val="00790D9C"/>
    <w:rsid w:val="00794601"/>
    <w:rsid w:val="007A3FAA"/>
    <w:rsid w:val="007C1BFB"/>
    <w:rsid w:val="007C1C10"/>
    <w:rsid w:val="007D51C3"/>
    <w:rsid w:val="007E035A"/>
    <w:rsid w:val="007E3619"/>
    <w:rsid w:val="007E3D07"/>
    <w:rsid w:val="00802824"/>
    <w:rsid w:val="00810266"/>
    <w:rsid w:val="00811A68"/>
    <w:rsid w:val="00813441"/>
    <w:rsid w:val="00826E71"/>
    <w:rsid w:val="00832D2E"/>
    <w:rsid w:val="0083616C"/>
    <w:rsid w:val="0083634F"/>
    <w:rsid w:val="00842EDA"/>
    <w:rsid w:val="00843EDB"/>
    <w:rsid w:val="00851BE6"/>
    <w:rsid w:val="00871B80"/>
    <w:rsid w:val="008756CC"/>
    <w:rsid w:val="00876347"/>
    <w:rsid w:val="008846A1"/>
    <w:rsid w:val="008855D3"/>
    <w:rsid w:val="00894057"/>
    <w:rsid w:val="0089406F"/>
    <w:rsid w:val="00895826"/>
    <w:rsid w:val="008B471C"/>
    <w:rsid w:val="008B51A1"/>
    <w:rsid w:val="008B626C"/>
    <w:rsid w:val="008D0A6E"/>
    <w:rsid w:val="008E05D1"/>
    <w:rsid w:val="008E1470"/>
    <w:rsid w:val="008F3CCF"/>
    <w:rsid w:val="008F4EC6"/>
    <w:rsid w:val="008F5BC0"/>
    <w:rsid w:val="009210AB"/>
    <w:rsid w:val="0092484F"/>
    <w:rsid w:val="00944F56"/>
    <w:rsid w:val="0096143C"/>
    <w:rsid w:val="00963D2C"/>
    <w:rsid w:val="00964514"/>
    <w:rsid w:val="00965FEF"/>
    <w:rsid w:val="00971EDC"/>
    <w:rsid w:val="0097442A"/>
    <w:rsid w:val="00991815"/>
    <w:rsid w:val="00995F2E"/>
    <w:rsid w:val="009A54C9"/>
    <w:rsid w:val="009B6F37"/>
    <w:rsid w:val="009D35F9"/>
    <w:rsid w:val="009E168F"/>
    <w:rsid w:val="009E1BA4"/>
    <w:rsid w:val="009E3788"/>
    <w:rsid w:val="009E60A1"/>
    <w:rsid w:val="009F1DB0"/>
    <w:rsid w:val="00A0205F"/>
    <w:rsid w:val="00A02661"/>
    <w:rsid w:val="00A04767"/>
    <w:rsid w:val="00A15162"/>
    <w:rsid w:val="00A17F25"/>
    <w:rsid w:val="00A2779E"/>
    <w:rsid w:val="00A27C5F"/>
    <w:rsid w:val="00A3460B"/>
    <w:rsid w:val="00A35178"/>
    <w:rsid w:val="00A35587"/>
    <w:rsid w:val="00A430CE"/>
    <w:rsid w:val="00A54BB7"/>
    <w:rsid w:val="00A5738B"/>
    <w:rsid w:val="00A57603"/>
    <w:rsid w:val="00A67742"/>
    <w:rsid w:val="00A75EF7"/>
    <w:rsid w:val="00A771FE"/>
    <w:rsid w:val="00A804E7"/>
    <w:rsid w:val="00A864BD"/>
    <w:rsid w:val="00A92AE6"/>
    <w:rsid w:val="00A949DF"/>
    <w:rsid w:val="00A96005"/>
    <w:rsid w:val="00AA4688"/>
    <w:rsid w:val="00AA522B"/>
    <w:rsid w:val="00AE460B"/>
    <w:rsid w:val="00AF6F09"/>
    <w:rsid w:val="00B04EE0"/>
    <w:rsid w:val="00B1352D"/>
    <w:rsid w:val="00B17BBF"/>
    <w:rsid w:val="00B253F7"/>
    <w:rsid w:val="00B33DC7"/>
    <w:rsid w:val="00B37E2B"/>
    <w:rsid w:val="00B47790"/>
    <w:rsid w:val="00B50125"/>
    <w:rsid w:val="00B57811"/>
    <w:rsid w:val="00B6567B"/>
    <w:rsid w:val="00B72BB1"/>
    <w:rsid w:val="00B8445C"/>
    <w:rsid w:val="00BB44FC"/>
    <w:rsid w:val="00BC0590"/>
    <w:rsid w:val="00BC2E56"/>
    <w:rsid w:val="00BC7F2A"/>
    <w:rsid w:val="00BF0E17"/>
    <w:rsid w:val="00BF4FB2"/>
    <w:rsid w:val="00BF586A"/>
    <w:rsid w:val="00BF5DA0"/>
    <w:rsid w:val="00C00D3F"/>
    <w:rsid w:val="00C02439"/>
    <w:rsid w:val="00C345B1"/>
    <w:rsid w:val="00C4709E"/>
    <w:rsid w:val="00C53153"/>
    <w:rsid w:val="00C53A54"/>
    <w:rsid w:val="00C53C83"/>
    <w:rsid w:val="00C54853"/>
    <w:rsid w:val="00C57B16"/>
    <w:rsid w:val="00C62CA7"/>
    <w:rsid w:val="00C86596"/>
    <w:rsid w:val="00C97797"/>
    <w:rsid w:val="00CB3466"/>
    <w:rsid w:val="00CB4EED"/>
    <w:rsid w:val="00CC0230"/>
    <w:rsid w:val="00CC1384"/>
    <w:rsid w:val="00CD3F5C"/>
    <w:rsid w:val="00CD6B62"/>
    <w:rsid w:val="00CD6B79"/>
    <w:rsid w:val="00CE0E20"/>
    <w:rsid w:val="00CE2B08"/>
    <w:rsid w:val="00CE4730"/>
    <w:rsid w:val="00CF230D"/>
    <w:rsid w:val="00D1668C"/>
    <w:rsid w:val="00D203BF"/>
    <w:rsid w:val="00D24274"/>
    <w:rsid w:val="00D25A0E"/>
    <w:rsid w:val="00D30A7B"/>
    <w:rsid w:val="00D31B59"/>
    <w:rsid w:val="00D332EF"/>
    <w:rsid w:val="00D377B0"/>
    <w:rsid w:val="00D46D1B"/>
    <w:rsid w:val="00D53B23"/>
    <w:rsid w:val="00D56F88"/>
    <w:rsid w:val="00D61385"/>
    <w:rsid w:val="00D6255F"/>
    <w:rsid w:val="00D63CED"/>
    <w:rsid w:val="00D6431D"/>
    <w:rsid w:val="00D70FB6"/>
    <w:rsid w:val="00D73712"/>
    <w:rsid w:val="00D84521"/>
    <w:rsid w:val="00D91159"/>
    <w:rsid w:val="00D91EBC"/>
    <w:rsid w:val="00D97F89"/>
    <w:rsid w:val="00DA61EE"/>
    <w:rsid w:val="00DD2BC6"/>
    <w:rsid w:val="00DE167C"/>
    <w:rsid w:val="00DE3A55"/>
    <w:rsid w:val="00DE678A"/>
    <w:rsid w:val="00DF4FE9"/>
    <w:rsid w:val="00E011CA"/>
    <w:rsid w:val="00E02D0F"/>
    <w:rsid w:val="00E074DE"/>
    <w:rsid w:val="00E07808"/>
    <w:rsid w:val="00E123CC"/>
    <w:rsid w:val="00E34738"/>
    <w:rsid w:val="00E44CEA"/>
    <w:rsid w:val="00E65CB4"/>
    <w:rsid w:val="00E67351"/>
    <w:rsid w:val="00E76405"/>
    <w:rsid w:val="00E80B8C"/>
    <w:rsid w:val="00E80DDC"/>
    <w:rsid w:val="00E83624"/>
    <w:rsid w:val="00E96367"/>
    <w:rsid w:val="00EA24E1"/>
    <w:rsid w:val="00EA7CF1"/>
    <w:rsid w:val="00EC1F41"/>
    <w:rsid w:val="00EC66B1"/>
    <w:rsid w:val="00ED5B34"/>
    <w:rsid w:val="00EE5C90"/>
    <w:rsid w:val="00EF23CD"/>
    <w:rsid w:val="00F06D68"/>
    <w:rsid w:val="00F33726"/>
    <w:rsid w:val="00F46E71"/>
    <w:rsid w:val="00F47DF7"/>
    <w:rsid w:val="00F53B68"/>
    <w:rsid w:val="00F55DB2"/>
    <w:rsid w:val="00F65673"/>
    <w:rsid w:val="00F75C05"/>
    <w:rsid w:val="00F7642A"/>
    <w:rsid w:val="00F8058E"/>
    <w:rsid w:val="00F83FE9"/>
    <w:rsid w:val="00FA71AA"/>
    <w:rsid w:val="00FB544C"/>
    <w:rsid w:val="00FB768E"/>
    <w:rsid w:val="00FD065D"/>
    <w:rsid w:val="00FD51DB"/>
    <w:rsid w:val="00FE13B9"/>
    <w:rsid w:val="00FE2D5F"/>
    <w:rsid w:val="00F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8C623"/>
  <w15:docId w15:val="{19A59D27-CB0D-4504-A9A8-194AD358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outlineLvl w:val="0"/>
    </w:pPr>
    <w:rPr>
      <w:rFonts w:ascii="Times New Roman" w:hAnsi="Times New Roman"/>
      <w:b/>
    </w:rPr>
  </w:style>
  <w:style w:type="paragraph" w:styleId="Heading2">
    <w:name w:val="heading 2"/>
    <w:basedOn w:val="Normal"/>
    <w:next w:val="Normal"/>
    <w:qFormat/>
    <w:pPr>
      <w:keepNext/>
      <w:jc w:val="both"/>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pPr>
    <w:rPr>
      <w:rFonts w:ascii="Times New Roman" w:hAnsi="Times New Roman"/>
      <w:b/>
      <w:sz w:val="28"/>
    </w:rPr>
  </w:style>
  <w:style w:type="character" w:styleId="PageNumber">
    <w:name w:val="page number"/>
    <w:basedOn w:val="DefaultParagraphFont"/>
  </w:style>
  <w:style w:type="character" w:styleId="Hyperlink">
    <w:name w:val="Hyperlink"/>
    <w:rsid w:val="001B26E2"/>
    <w:rPr>
      <w:color w:val="0000FF"/>
      <w:u w:val="single"/>
    </w:rPr>
  </w:style>
  <w:style w:type="character" w:styleId="FollowedHyperlink">
    <w:name w:val="FollowedHyperlink"/>
    <w:rsid w:val="00A02661"/>
    <w:rPr>
      <w:color w:val="800080"/>
      <w:u w:val="single"/>
    </w:rPr>
  </w:style>
  <w:style w:type="paragraph" w:styleId="BalloonText">
    <w:name w:val="Balloon Text"/>
    <w:basedOn w:val="Normal"/>
    <w:link w:val="BalloonTextChar"/>
    <w:rsid w:val="00965FEF"/>
    <w:rPr>
      <w:rFonts w:ascii="Tahoma" w:hAnsi="Tahoma"/>
      <w:sz w:val="16"/>
      <w:szCs w:val="16"/>
    </w:rPr>
  </w:style>
  <w:style w:type="character" w:customStyle="1" w:styleId="BalloonTextChar">
    <w:name w:val="Balloon Text Char"/>
    <w:link w:val="BalloonText"/>
    <w:rsid w:val="00965FEF"/>
    <w:rPr>
      <w:rFonts w:ascii="Tahoma" w:hAnsi="Tahoma" w:cs="Tahoma"/>
      <w:sz w:val="16"/>
      <w:szCs w:val="16"/>
    </w:rPr>
  </w:style>
  <w:style w:type="paragraph" w:styleId="ListParagraph">
    <w:name w:val="List Paragraph"/>
    <w:basedOn w:val="Normal"/>
    <w:uiPriority w:val="34"/>
    <w:qFormat/>
    <w:rsid w:val="00A804E7"/>
    <w:pPr>
      <w:ind w:left="720"/>
    </w:pPr>
  </w:style>
  <w:style w:type="table" w:styleId="TableGrid">
    <w:name w:val="Table Grid"/>
    <w:basedOn w:val="TableNormal"/>
    <w:uiPriority w:val="59"/>
    <w:rsid w:val="00C57B16"/>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7C5F"/>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getsound.edu/emer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ugetsound.edu/office-university-counsel/policies/campuswide-policies/student-religious-accommodations-academic-courses-o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B321-8911-4C52-98A9-CAF0A9E2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STS Spring 2005</vt:lpstr>
    </vt:vector>
  </TitlesOfParts>
  <Company>University of Puget Sound</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 Spring 2005</dc:title>
  <dc:creator>Rex</dc:creator>
  <cp:lastModifiedBy>Andrew F Rex</cp:lastModifiedBy>
  <cp:revision>12</cp:revision>
  <cp:lastPrinted>2020-01-06T20:01:00Z</cp:lastPrinted>
  <dcterms:created xsi:type="dcterms:W3CDTF">2021-12-01T18:40:00Z</dcterms:created>
  <dcterms:modified xsi:type="dcterms:W3CDTF">2021-12-05T22:31:00Z</dcterms:modified>
</cp:coreProperties>
</file>